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A2" w:rsidRPr="00635C67" w:rsidRDefault="005736A2" w:rsidP="005736A2">
      <w:pPr>
        <w:widowControl/>
        <w:spacing w:line="360" w:lineRule="auto"/>
        <w:jc w:val="left"/>
        <w:rPr>
          <w:rFonts w:eastAsia="仿宋_GB2312"/>
          <w:kern w:val="0"/>
          <w:sz w:val="32"/>
          <w:szCs w:val="32"/>
        </w:rPr>
      </w:pPr>
      <w:r w:rsidRPr="00635C67">
        <w:rPr>
          <w:rFonts w:eastAsia="仿宋_GB2312" w:hint="eastAsia"/>
          <w:kern w:val="0"/>
          <w:sz w:val="32"/>
          <w:szCs w:val="32"/>
        </w:rPr>
        <w:t>附件</w:t>
      </w:r>
      <w:r w:rsidR="00D9221B">
        <w:rPr>
          <w:rFonts w:eastAsia="仿宋_GB2312" w:hint="eastAsia"/>
          <w:kern w:val="0"/>
          <w:sz w:val="32"/>
          <w:szCs w:val="32"/>
        </w:rPr>
        <w:t>4</w:t>
      </w:r>
    </w:p>
    <w:p w:rsidR="005736A2" w:rsidRPr="003F5419" w:rsidRDefault="005736A2" w:rsidP="005736A2">
      <w:pPr>
        <w:rPr>
          <w:rFonts w:eastAsia="仿宋_GB2312"/>
          <w:bCs/>
          <w:sz w:val="32"/>
          <w:szCs w:val="28"/>
        </w:rPr>
      </w:pPr>
    </w:p>
    <w:p w:rsidR="005736A2" w:rsidRPr="003F5419" w:rsidRDefault="005736A2" w:rsidP="005736A2">
      <w:pPr>
        <w:rPr>
          <w:rFonts w:eastAsia="仿宋_GB2312"/>
          <w:bCs/>
          <w:sz w:val="32"/>
          <w:szCs w:val="28"/>
        </w:rPr>
      </w:pPr>
      <w:r w:rsidRPr="003F5419">
        <w:rPr>
          <w:rFonts w:eastAsia="仿宋_GB2312"/>
          <w:bCs/>
          <w:sz w:val="32"/>
          <w:szCs w:val="28"/>
        </w:rPr>
        <w:t>项目编号：</w:t>
      </w:r>
    </w:p>
    <w:p w:rsidR="005736A2" w:rsidRPr="003F5419" w:rsidRDefault="005736A2" w:rsidP="005736A2">
      <w:pPr>
        <w:spacing w:line="600" w:lineRule="exact"/>
        <w:rPr>
          <w:rFonts w:eastAsia="仿宋_GB2312"/>
          <w:b/>
          <w:sz w:val="32"/>
          <w:szCs w:val="28"/>
        </w:rPr>
      </w:pPr>
    </w:p>
    <w:p w:rsidR="005736A2" w:rsidRPr="003F5419" w:rsidRDefault="005736A2" w:rsidP="005736A2">
      <w:pPr>
        <w:spacing w:line="600" w:lineRule="exact"/>
        <w:jc w:val="center"/>
        <w:rPr>
          <w:rFonts w:eastAsia="仿宋_GB2312"/>
          <w:bCs/>
          <w:w w:val="110"/>
          <w:kern w:val="0"/>
          <w:sz w:val="44"/>
          <w:szCs w:val="44"/>
        </w:rPr>
      </w:pPr>
    </w:p>
    <w:p w:rsidR="005736A2" w:rsidRPr="001D1CDA" w:rsidRDefault="005736A2" w:rsidP="005736A2">
      <w:pPr>
        <w:spacing w:line="600" w:lineRule="exact"/>
        <w:jc w:val="center"/>
        <w:rPr>
          <w:rFonts w:eastAsia="仿宋_GB2312"/>
          <w:b/>
          <w:bCs/>
          <w:w w:val="110"/>
          <w:kern w:val="0"/>
          <w:sz w:val="44"/>
          <w:szCs w:val="44"/>
        </w:rPr>
      </w:pPr>
    </w:p>
    <w:p w:rsidR="005736A2" w:rsidRPr="001D1CDA" w:rsidRDefault="005736A2" w:rsidP="005736A2">
      <w:pPr>
        <w:spacing w:line="600" w:lineRule="exact"/>
        <w:jc w:val="center"/>
        <w:rPr>
          <w:rFonts w:eastAsia="仿宋_GB2312"/>
          <w:b/>
          <w:bCs/>
          <w:kern w:val="0"/>
          <w:sz w:val="44"/>
          <w:szCs w:val="44"/>
        </w:rPr>
      </w:pPr>
      <w:r w:rsidRPr="001D1CDA">
        <w:rPr>
          <w:rFonts w:eastAsia="仿宋_GB2312" w:hint="eastAsia"/>
          <w:b/>
          <w:bCs/>
          <w:kern w:val="0"/>
          <w:sz w:val="44"/>
          <w:szCs w:val="44"/>
        </w:rPr>
        <w:t>北京市公共建筑节能绿色化改造项目</w:t>
      </w:r>
    </w:p>
    <w:p w:rsidR="005736A2" w:rsidRPr="001D1CDA" w:rsidRDefault="005736A2" w:rsidP="005736A2">
      <w:pPr>
        <w:spacing w:line="600" w:lineRule="exact"/>
        <w:jc w:val="center"/>
        <w:rPr>
          <w:rFonts w:eastAsia="仿宋_GB2312"/>
          <w:b/>
          <w:bCs/>
          <w:sz w:val="44"/>
        </w:rPr>
      </w:pPr>
      <w:r w:rsidRPr="001D1CDA">
        <w:rPr>
          <w:rFonts w:eastAsia="仿宋_GB2312" w:hint="eastAsia"/>
          <w:b/>
          <w:bCs/>
          <w:kern w:val="0"/>
          <w:sz w:val="44"/>
          <w:szCs w:val="44"/>
        </w:rPr>
        <w:t>节能率核算报告</w:t>
      </w:r>
    </w:p>
    <w:p w:rsidR="005736A2" w:rsidRPr="003F5419" w:rsidRDefault="005736A2" w:rsidP="005736A2">
      <w:pPr>
        <w:spacing w:line="600" w:lineRule="exact"/>
        <w:jc w:val="center"/>
        <w:rPr>
          <w:rFonts w:eastAsia="仿宋_GB2312"/>
          <w:b/>
          <w:sz w:val="32"/>
        </w:rPr>
      </w:pPr>
    </w:p>
    <w:p w:rsidR="005736A2" w:rsidRPr="003F5419" w:rsidRDefault="005736A2" w:rsidP="005736A2">
      <w:pPr>
        <w:spacing w:line="600" w:lineRule="exact"/>
        <w:jc w:val="center"/>
        <w:rPr>
          <w:rFonts w:eastAsia="仿宋_GB2312"/>
          <w:b/>
          <w:sz w:val="32"/>
        </w:rPr>
      </w:pPr>
    </w:p>
    <w:p w:rsidR="005736A2" w:rsidRPr="003F5419" w:rsidRDefault="005736A2" w:rsidP="005736A2">
      <w:pPr>
        <w:spacing w:line="600" w:lineRule="exact"/>
        <w:jc w:val="center"/>
        <w:rPr>
          <w:rFonts w:eastAsia="仿宋_GB2312"/>
          <w:b/>
          <w:sz w:val="32"/>
        </w:rPr>
      </w:pPr>
    </w:p>
    <w:p w:rsidR="005736A2" w:rsidRPr="003F5419" w:rsidRDefault="005736A2" w:rsidP="005736A2">
      <w:pPr>
        <w:spacing w:line="600" w:lineRule="exact"/>
        <w:jc w:val="center"/>
        <w:rPr>
          <w:rFonts w:eastAsia="仿宋_GB2312"/>
          <w:b/>
          <w:sz w:val="32"/>
        </w:rPr>
      </w:pPr>
    </w:p>
    <w:p w:rsidR="005736A2" w:rsidRPr="00D9221B" w:rsidRDefault="005736A2" w:rsidP="00D9221B">
      <w:pPr>
        <w:tabs>
          <w:tab w:val="left" w:pos="6580"/>
          <w:tab w:val="left" w:pos="6780"/>
        </w:tabs>
        <w:spacing w:line="600" w:lineRule="exact"/>
        <w:ind w:firstLineChars="421" w:firstLine="1347"/>
        <w:rPr>
          <w:rFonts w:eastAsia="仿宋_GB2312"/>
          <w:sz w:val="32"/>
        </w:rPr>
      </w:pPr>
      <w:r w:rsidRPr="00D9221B">
        <w:rPr>
          <w:rFonts w:eastAsia="仿宋_GB2312"/>
          <w:sz w:val="32"/>
        </w:rPr>
        <w:t>项目名称</w:t>
      </w:r>
    </w:p>
    <w:p w:rsidR="005736A2" w:rsidRPr="00D9221B" w:rsidRDefault="005736A2" w:rsidP="00D9221B">
      <w:pPr>
        <w:tabs>
          <w:tab w:val="left" w:pos="6580"/>
          <w:tab w:val="left" w:pos="6780"/>
        </w:tabs>
        <w:spacing w:line="600" w:lineRule="exact"/>
        <w:ind w:firstLineChars="421" w:firstLine="1347"/>
        <w:rPr>
          <w:rFonts w:eastAsia="仿宋_GB2312"/>
          <w:sz w:val="32"/>
        </w:rPr>
      </w:pPr>
    </w:p>
    <w:p w:rsidR="005736A2" w:rsidRPr="00D9221B" w:rsidRDefault="00034D91" w:rsidP="00D9221B">
      <w:pPr>
        <w:tabs>
          <w:tab w:val="left" w:pos="6580"/>
          <w:tab w:val="left" w:pos="6780"/>
        </w:tabs>
        <w:spacing w:line="600" w:lineRule="exact"/>
        <w:ind w:firstLineChars="421" w:firstLine="1347"/>
        <w:rPr>
          <w:rFonts w:eastAsia="仿宋_GB2312"/>
          <w:sz w:val="32"/>
        </w:rPr>
      </w:pPr>
      <w:r w:rsidRPr="00D9221B">
        <w:rPr>
          <w:rFonts w:eastAsia="仿宋_GB2312" w:hint="eastAsia"/>
          <w:sz w:val="32"/>
        </w:rPr>
        <w:t>申报</w:t>
      </w:r>
      <w:r w:rsidR="005736A2" w:rsidRPr="00D9221B">
        <w:rPr>
          <w:rFonts w:eastAsia="仿宋_GB2312"/>
          <w:sz w:val="32"/>
        </w:rPr>
        <w:t>单位（盖章）</w:t>
      </w:r>
    </w:p>
    <w:p w:rsidR="005736A2" w:rsidRPr="00D9221B" w:rsidRDefault="005736A2" w:rsidP="00D9221B">
      <w:pPr>
        <w:tabs>
          <w:tab w:val="left" w:pos="6580"/>
          <w:tab w:val="left" w:pos="6780"/>
        </w:tabs>
        <w:spacing w:line="600" w:lineRule="exact"/>
        <w:ind w:firstLineChars="421" w:firstLine="1347"/>
        <w:rPr>
          <w:rFonts w:eastAsia="仿宋_GB2312"/>
          <w:sz w:val="32"/>
        </w:rPr>
      </w:pPr>
    </w:p>
    <w:p w:rsidR="005736A2" w:rsidRPr="00D9221B" w:rsidRDefault="002E2E54" w:rsidP="00D9221B">
      <w:pPr>
        <w:tabs>
          <w:tab w:val="left" w:pos="6580"/>
          <w:tab w:val="left" w:pos="6780"/>
        </w:tabs>
        <w:spacing w:line="600" w:lineRule="exact"/>
        <w:ind w:firstLineChars="421" w:firstLine="1347"/>
        <w:rPr>
          <w:rFonts w:eastAsia="仿宋_GB2312"/>
          <w:sz w:val="32"/>
        </w:rPr>
      </w:pPr>
      <w:r w:rsidRPr="00D9221B">
        <w:rPr>
          <w:rFonts w:eastAsia="仿宋_GB2312" w:hint="eastAsia"/>
          <w:sz w:val="32"/>
        </w:rPr>
        <w:t>编制</w:t>
      </w:r>
      <w:r w:rsidRPr="00D9221B">
        <w:rPr>
          <w:rFonts w:eastAsia="仿宋_GB2312"/>
          <w:sz w:val="32"/>
        </w:rPr>
        <w:t>单位（盖章）</w:t>
      </w:r>
    </w:p>
    <w:p w:rsidR="005736A2" w:rsidRPr="00D9221B" w:rsidRDefault="005736A2" w:rsidP="00D9221B">
      <w:pPr>
        <w:tabs>
          <w:tab w:val="left" w:pos="6580"/>
          <w:tab w:val="left" w:pos="6780"/>
        </w:tabs>
        <w:spacing w:line="600" w:lineRule="exact"/>
        <w:ind w:firstLineChars="421" w:firstLine="1347"/>
        <w:rPr>
          <w:rFonts w:eastAsia="仿宋_GB2312"/>
          <w:sz w:val="32"/>
        </w:rPr>
      </w:pPr>
    </w:p>
    <w:p w:rsidR="005736A2" w:rsidRPr="00D9221B" w:rsidRDefault="005736A2" w:rsidP="00D9221B">
      <w:pPr>
        <w:tabs>
          <w:tab w:val="left" w:pos="6580"/>
          <w:tab w:val="left" w:pos="6780"/>
        </w:tabs>
        <w:spacing w:line="600" w:lineRule="exact"/>
        <w:ind w:firstLineChars="421" w:firstLine="1347"/>
        <w:rPr>
          <w:rFonts w:eastAsia="仿宋_GB2312"/>
          <w:sz w:val="32"/>
        </w:rPr>
      </w:pPr>
      <w:r w:rsidRPr="00D9221B">
        <w:rPr>
          <w:rFonts w:eastAsia="仿宋_GB2312"/>
          <w:sz w:val="32"/>
        </w:rPr>
        <w:t>申报日期</w:t>
      </w:r>
    </w:p>
    <w:p w:rsidR="005736A2" w:rsidRPr="003F5419" w:rsidRDefault="005736A2" w:rsidP="005736A2">
      <w:pPr>
        <w:tabs>
          <w:tab w:val="left" w:pos="6580"/>
          <w:tab w:val="left" w:pos="6780"/>
        </w:tabs>
        <w:spacing w:line="600" w:lineRule="exact"/>
        <w:ind w:firstLineChars="388" w:firstLine="1246"/>
        <w:jc w:val="left"/>
        <w:rPr>
          <w:rFonts w:eastAsia="仿宋_GB2312"/>
          <w:b/>
          <w:kern w:val="0"/>
          <w:sz w:val="32"/>
        </w:rPr>
      </w:pPr>
    </w:p>
    <w:p w:rsidR="005736A2" w:rsidRPr="003F5419" w:rsidRDefault="005736A2" w:rsidP="005736A2">
      <w:pPr>
        <w:tabs>
          <w:tab w:val="left" w:pos="6580"/>
          <w:tab w:val="left" w:pos="6780"/>
        </w:tabs>
        <w:spacing w:line="600" w:lineRule="exact"/>
        <w:ind w:firstLineChars="388" w:firstLine="1246"/>
        <w:jc w:val="left"/>
        <w:rPr>
          <w:rFonts w:eastAsia="仿宋_GB2312"/>
          <w:b/>
          <w:kern w:val="0"/>
          <w:sz w:val="32"/>
        </w:rPr>
      </w:pPr>
    </w:p>
    <w:p w:rsidR="005736A2" w:rsidRPr="003F5419" w:rsidRDefault="00D9221B" w:rsidP="005736A2">
      <w:pPr>
        <w:spacing w:line="440" w:lineRule="atLeast"/>
        <w:jc w:val="center"/>
        <w:rPr>
          <w:rFonts w:eastAsia="仿宋_GB2312"/>
          <w:bCs/>
          <w:sz w:val="44"/>
        </w:rPr>
      </w:pPr>
      <w:r w:rsidRPr="00D9221B">
        <w:rPr>
          <w:rFonts w:eastAsia="仿宋_GB2312" w:hint="eastAsia"/>
          <w:b/>
          <w:sz w:val="32"/>
        </w:rPr>
        <w:t>北京市住房和城乡建设委员会</w:t>
      </w:r>
      <w:r w:rsidR="005736A2" w:rsidRPr="00D9221B">
        <w:rPr>
          <w:rFonts w:eastAsia="仿宋_GB2312"/>
          <w:b/>
          <w:sz w:val="32"/>
        </w:rPr>
        <w:br w:type="page"/>
      </w:r>
      <w:r w:rsidR="005736A2" w:rsidRPr="003F5419">
        <w:rPr>
          <w:rFonts w:eastAsia="仿宋_GB2312"/>
          <w:bCs/>
          <w:sz w:val="44"/>
        </w:rPr>
        <w:lastRenderedPageBreak/>
        <w:t>说明</w:t>
      </w:r>
    </w:p>
    <w:p w:rsidR="005736A2" w:rsidRPr="003F5419" w:rsidRDefault="005736A2" w:rsidP="005736A2">
      <w:pPr>
        <w:spacing w:line="440" w:lineRule="atLeast"/>
        <w:rPr>
          <w:rFonts w:eastAsia="仿宋_GB2312"/>
          <w:sz w:val="28"/>
        </w:rPr>
      </w:pPr>
    </w:p>
    <w:p w:rsidR="005736A2" w:rsidRPr="003F5419" w:rsidRDefault="005736A2" w:rsidP="00FB22B2">
      <w:pPr>
        <w:adjustRightInd w:val="0"/>
        <w:snapToGrid w:val="0"/>
        <w:spacing w:line="480" w:lineRule="exact"/>
        <w:ind w:firstLineChars="200" w:firstLine="600"/>
        <w:rPr>
          <w:rFonts w:eastAsia="仿宋_GB2312"/>
          <w:sz w:val="30"/>
        </w:rPr>
      </w:pPr>
      <w:r w:rsidRPr="003F5419">
        <w:rPr>
          <w:rFonts w:eastAsia="仿宋_GB2312"/>
          <w:sz w:val="30"/>
        </w:rPr>
        <w:t>1</w:t>
      </w:r>
      <w:r w:rsidRPr="003F5419">
        <w:rPr>
          <w:rFonts w:eastAsia="仿宋_GB2312"/>
          <w:sz w:val="30"/>
        </w:rPr>
        <w:t>．</w:t>
      </w:r>
      <w:r w:rsidR="00EB0C5E">
        <w:rPr>
          <w:rFonts w:eastAsia="仿宋_GB2312" w:hint="eastAsia"/>
          <w:sz w:val="30"/>
        </w:rPr>
        <w:t>核算报告</w:t>
      </w:r>
      <w:r w:rsidRPr="003F5419">
        <w:rPr>
          <w:rFonts w:eastAsia="仿宋_GB2312"/>
          <w:sz w:val="30"/>
        </w:rPr>
        <w:t>一律采用</w:t>
      </w:r>
      <w:r w:rsidRPr="003F5419">
        <w:rPr>
          <w:rFonts w:eastAsia="仿宋_GB2312"/>
          <w:sz w:val="30"/>
        </w:rPr>
        <w:t>A4</w:t>
      </w:r>
      <w:r w:rsidRPr="003F5419">
        <w:rPr>
          <w:rFonts w:eastAsia="仿宋_GB2312"/>
          <w:sz w:val="30"/>
        </w:rPr>
        <w:t>纸和小四号仿宋字体打印，一式四份。每项内容打印不完，可加页。</w:t>
      </w:r>
    </w:p>
    <w:p w:rsidR="005736A2" w:rsidRPr="003F5419" w:rsidRDefault="005736A2" w:rsidP="00034D91">
      <w:pPr>
        <w:adjustRightInd w:val="0"/>
        <w:snapToGrid w:val="0"/>
        <w:spacing w:line="480" w:lineRule="exact"/>
        <w:ind w:firstLineChars="200" w:firstLine="600"/>
        <w:rPr>
          <w:rFonts w:eastAsia="仿宋_GB2312"/>
          <w:sz w:val="30"/>
        </w:rPr>
      </w:pPr>
      <w:r w:rsidRPr="003F5419">
        <w:rPr>
          <w:rFonts w:eastAsia="仿宋_GB2312"/>
          <w:sz w:val="30"/>
        </w:rPr>
        <w:t>2</w:t>
      </w:r>
      <w:r w:rsidRPr="003F5419">
        <w:rPr>
          <w:rFonts w:eastAsia="仿宋_GB2312"/>
          <w:sz w:val="30"/>
        </w:rPr>
        <w:t>．</w:t>
      </w:r>
      <w:r w:rsidR="00034D91">
        <w:rPr>
          <w:rFonts w:eastAsia="仿宋_GB2312" w:hint="eastAsia"/>
          <w:sz w:val="30"/>
        </w:rPr>
        <w:t>节能率</w:t>
      </w:r>
      <w:r w:rsidR="00034D91">
        <w:rPr>
          <w:rFonts w:eastAsia="仿宋_GB2312"/>
          <w:sz w:val="30"/>
        </w:rPr>
        <w:t>核算方法参见《</w:t>
      </w:r>
      <w:r w:rsidR="00034D91" w:rsidRPr="00034D91">
        <w:rPr>
          <w:rFonts w:eastAsia="仿宋_GB2312" w:hint="eastAsia"/>
          <w:sz w:val="30"/>
        </w:rPr>
        <w:t>北京市公共建筑节能改造节能率核定技术导则（暂行）</w:t>
      </w:r>
      <w:r w:rsidR="00034D91">
        <w:rPr>
          <w:rFonts w:eastAsia="仿宋_GB2312"/>
          <w:sz w:val="30"/>
        </w:rPr>
        <w:t>》</w:t>
      </w:r>
      <w:r w:rsidRPr="003F5419">
        <w:rPr>
          <w:rFonts w:eastAsia="仿宋_GB2312"/>
          <w:sz w:val="30"/>
        </w:rPr>
        <w:t>。</w:t>
      </w:r>
    </w:p>
    <w:p w:rsidR="005736A2" w:rsidRDefault="005736A2" w:rsidP="00FB22B2">
      <w:pPr>
        <w:adjustRightInd w:val="0"/>
        <w:snapToGrid w:val="0"/>
        <w:spacing w:line="480" w:lineRule="exact"/>
        <w:ind w:firstLineChars="200" w:firstLine="600"/>
        <w:rPr>
          <w:rFonts w:eastAsia="仿宋_GB2312"/>
          <w:sz w:val="30"/>
        </w:rPr>
      </w:pPr>
      <w:r w:rsidRPr="003F5419">
        <w:rPr>
          <w:rFonts w:eastAsia="仿宋_GB2312"/>
          <w:sz w:val="30"/>
        </w:rPr>
        <w:t>3</w:t>
      </w:r>
      <w:r w:rsidRPr="003F5419">
        <w:rPr>
          <w:rFonts w:eastAsia="仿宋_GB2312"/>
          <w:sz w:val="30"/>
        </w:rPr>
        <w:t>．</w:t>
      </w:r>
      <w:r w:rsidR="00034D91">
        <w:rPr>
          <w:rFonts w:eastAsia="仿宋_GB2312" w:hint="eastAsia"/>
          <w:sz w:val="30"/>
        </w:rPr>
        <w:t>节能率</w:t>
      </w:r>
      <w:r w:rsidR="00034D91">
        <w:rPr>
          <w:rFonts w:eastAsia="仿宋_GB2312"/>
          <w:sz w:val="30"/>
        </w:rPr>
        <w:t>核算报告</w:t>
      </w:r>
      <w:r w:rsidR="00AA3C03">
        <w:rPr>
          <w:rFonts w:eastAsia="仿宋_GB2312" w:hint="eastAsia"/>
          <w:sz w:val="30"/>
        </w:rPr>
        <w:t>的申报</w:t>
      </w:r>
      <w:r w:rsidR="00034D91">
        <w:rPr>
          <w:rFonts w:eastAsia="仿宋_GB2312"/>
          <w:sz w:val="30"/>
        </w:rPr>
        <w:t>单位</w:t>
      </w:r>
      <w:r w:rsidR="00AA3C03">
        <w:rPr>
          <w:rFonts w:eastAsia="仿宋_GB2312" w:hint="eastAsia"/>
          <w:sz w:val="30"/>
        </w:rPr>
        <w:t>对最终</w:t>
      </w:r>
      <w:r w:rsidR="00AA3C03">
        <w:rPr>
          <w:rFonts w:eastAsia="仿宋_GB2312"/>
          <w:sz w:val="30"/>
        </w:rPr>
        <w:t>节能</w:t>
      </w:r>
      <w:r w:rsidR="00AA3C03">
        <w:rPr>
          <w:rFonts w:eastAsia="仿宋_GB2312" w:hint="eastAsia"/>
          <w:sz w:val="30"/>
        </w:rPr>
        <w:t>率</w:t>
      </w:r>
      <w:r w:rsidR="00AA3C03">
        <w:rPr>
          <w:rFonts w:eastAsia="仿宋_GB2312"/>
          <w:sz w:val="30"/>
        </w:rPr>
        <w:t>负责</w:t>
      </w:r>
      <w:r w:rsidRPr="003F5419">
        <w:rPr>
          <w:rFonts w:eastAsia="仿宋_GB2312"/>
          <w:sz w:val="30"/>
        </w:rPr>
        <w:t>。</w:t>
      </w:r>
    </w:p>
    <w:p w:rsidR="00FB22B2" w:rsidRPr="003F5419" w:rsidRDefault="00FB22B2" w:rsidP="00FB22B2">
      <w:pPr>
        <w:adjustRightInd w:val="0"/>
        <w:snapToGrid w:val="0"/>
        <w:spacing w:line="480" w:lineRule="exact"/>
        <w:ind w:firstLineChars="200" w:firstLine="600"/>
        <w:rPr>
          <w:rFonts w:eastAsia="仿宋_GB2312"/>
          <w:sz w:val="30"/>
        </w:rPr>
      </w:pPr>
      <w:r w:rsidRPr="003F5419">
        <w:rPr>
          <w:rFonts w:eastAsia="仿宋_GB2312"/>
          <w:sz w:val="30"/>
        </w:rPr>
        <w:t>4</w:t>
      </w:r>
      <w:r w:rsidRPr="003F5419">
        <w:rPr>
          <w:rFonts w:eastAsia="仿宋_GB2312"/>
          <w:sz w:val="30"/>
        </w:rPr>
        <w:t>．</w:t>
      </w:r>
      <w:r>
        <w:rPr>
          <w:rFonts w:eastAsia="仿宋_GB2312" w:hint="eastAsia"/>
          <w:sz w:val="30"/>
        </w:rPr>
        <w:t>表格后</w:t>
      </w:r>
      <w:r>
        <w:rPr>
          <w:rFonts w:eastAsia="仿宋_GB2312"/>
          <w:sz w:val="30"/>
        </w:rPr>
        <w:t>须</w:t>
      </w:r>
      <w:r>
        <w:rPr>
          <w:rFonts w:eastAsia="仿宋_GB2312" w:hint="eastAsia"/>
          <w:sz w:val="30"/>
        </w:rPr>
        <w:t>附</w:t>
      </w:r>
      <w:r>
        <w:rPr>
          <w:rFonts w:eastAsia="仿宋_GB2312"/>
          <w:sz w:val="30"/>
        </w:rPr>
        <w:t>完整的计算过程。</w:t>
      </w:r>
    </w:p>
    <w:p w:rsidR="005736A2" w:rsidRPr="003F5419" w:rsidRDefault="00FB22B2" w:rsidP="00FB22B2">
      <w:pPr>
        <w:adjustRightInd w:val="0"/>
        <w:snapToGrid w:val="0"/>
        <w:spacing w:line="480" w:lineRule="exact"/>
        <w:ind w:firstLineChars="200" w:firstLine="600"/>
        <w:rPr>
          <w:rFonts w:eastAsia="仿宋_GB2312"/>
          <w:sz w:val="30"/>
        </w:rPr>
      </w:pPr>
      <w:r>
        <w:rPr>
          <w:rFonts w:eastAsia="仿宋_GB2312" w:hint="eastAsia"/>
          <w:sz w:val="30"/>
        </w:rPr>
        <w:t>5</w:t>
      </w:r>
      <w:r w:rsidR="005736A2" w:rsidRPr="003F5419">
        <w:rPr>
          <w:rFonts w:eastAsia="仿宋_GB2312"/>
          <w:sz w:val="30"/>
        </w:rPr>
        <w:t>．项目起止时限应按照</w:t>
      </w:r>
      <w:r w:rsidR="005736A2" w:rsidRPr="003F5419">
        <w:rPr>
          <w:rFonts w:eastAsia="仿宋_GB2312"/>
          <w:sz w:val="30"/>
        </w:rPr>
        <w:t>“</w:t>
      </w:r>
      <w:r w:rsidR="005736A2" w:rsidRPr="003F5419">
        <w:rPr>
          <w:rFonts w:eastAsia="仿宋_GB2312"/>
          <w:sz w:val="30"/>
        </w:rPr>
        <w:t>年</w:t>
      </w:r>
      <w:r w:rsidR="005736A2" w:rsidRPr="003F5419">
        <w:rPr>
          <w:rFonts w:eastAsia="仿宋_GB2312"/>
          <w:sz w:val="30"/>
        </w:rPr>
        <w:t>/</w:t>
      </w:r>
      <w:r w:rsidR="005736A2" w:rsidRPr="003F5419">
        <w:rPr>
          <w:rFonts w:eastAsia="仿宋_GB2312"/>
          <w:sz w:val="30"/>
        </w:rPr>
        <w:t>月</w:t>
      </w:r>
      <w:r w:rsidR="005736A2" w:rsidRPr="003F5419">
        <w:rPr>
          <w:rFonts w:eastAsia="仿宋_GB2312"/>
          <w:sz w:val="30"/>
        </w:rPr>
        <w:t>/</w:t>
      </w:r>
      <w:r w:rsidR="005736A2" w:rsidRPr="003F5419">
        <w:rPr>
          <w:rFonts w:eastAsia="仿宋_GB2312"/>
          <w:sz w:val="30"/>
        </w:rPr>
        <w:t>日</w:t>
      </w:r>
      <w:r w:rsidR="005736A2" w:rsidRPr="003F5419">
        <w:rPr>
          <w:rFonts w:eastAsia="仿宋_GB2312"/>
          <w:sz w:val="30"/>
        </w:rPr>
        <w:t>”</w:t>
      </w:r>
      <w:r w:rsidR="005736A2" w:rsidRPr="003F5419">
        <w:rPr>
          <w:rFonts w:eastAsia="仿宋_GB2312"/>
          <w:sz w:val="30"/>
        </w:rPr>
        <w:t>的顺序，例如</w:t>
      </w:r>
      <w:r w:rsidR="005736A2" w:rsidRPr="003F5419">
        <w:rPr>
          <w:rFonts w:eastAsia="仿宋_GB2312"/>
          <w:sz w:val="30"/>
        </w:rPr>
        <w:t>“201</w:t>
      </w:r>
      <w:r w:rsidR="001C5138">
        <w:rPr>
          <w:rFonts w:eastAsia="仿宋_GB2312"/>
          <w:sz w:val="30"/>
        </w:rPr>
        <w:t>6</w:t>
      </w:r>
      <w:r w:rsidR="005736A2" w:rsidRPr="003F5419">
        <w:rPr>
          <w:rFonts w:eastAsia="仿宋_GB2312"/>
          <w:sz w:val="30"/>
        </w:rPr>
        <w:t>.01.01~201</w:t>
      </w:r>
      <w:r w:rsidR="001C5138">
        <w:rPr>
          <w:rFonts w:eastAsia="仿宋_GB2312"/>
          <w:sz w:val="30"/>
        </w:rPr>
        <w:t>6</w:t>
      </w:r>
      <w:r w:rsidR="005736A2" w:rsidRPr="003F5419">
        <w:rPr>
          <w:rFonts w:eastAsia="仿宋_GB2312"/>
          <w:sz w:val="30"/>
        </w:rPr>
        <w:t>.06.01”</w:t>
      </w:r>
      <w:r w:rsidR="005736A2" w:rsidRPr="003F5419">
        <w:rPr>
          <w:rFonts w:eastAsia="仿宋_GB2312"/>
          <w:sz w:val="30"/>
        </w:rPr>
        <w:t>。</w:t>
      </w:r>
    </w:p>
    <w:p w:rsidR="005736A2" w:rsidRPr="003F5419" w:rsidRDefault="005736A2" w:rsidP="005736A2">
      <w:pPr>
        <w:snapToGrid w:val="0"/>
        <w:spacing w:line="240" w:lineRule="atLeast"/>
        <w:ind w:firstLineChars="200" w:firstLine="600"/>
        <w:rPr>
          <w:rFonts w:eastAsia="仿宋_GB2312"/>
          <w:sz w:val="30"/>
        </w:rPr>
      </w:pPr>
    </w:p>
    <w:p w:rsidR="005736A2" w:rsidRPr="003F5419" w:rsidRDefault="005736A2" w:rsidP="005736A2">
      <w:pPr>
        <w:snapToGrid w:val="0"/>
        <w:spacing w:line="240" w:lineRule="atLeast"/>
        <w:ind w:firstLineChars="200" w:firstLine="600"/>
        <w:rPr>
          <w:rFonts w:eastAsia="仿宋_GB2312"/>
          <w:sz w:val="30"/>
        </w:rPr>
      </w:pPr>
    </w:p>
    <w:p w:rsidR="00CD3318" w:rsidRPr="00DB4E85" w:rsidRDefault="005736A2" w:rsidP="001B131D">
      <w:pPr>
        <w:adjustRightInd w:val="0"/>
        <w:snapToGrid w:val="0"/>
        <w:spacing w:afterLines="50" w:line="360" w:lineRule="exact"/>
        <w:jc w:val="center"/>
        <w:rPr>
          <w:rFonts w:ascii="Arial" w:eastAsia="宋体" w:hAnsi="Arial"/>
          <w:b/>
          <w:szCs w:val="21"/>
        </w:rPr>
      </w:pPr>
      <w:bookmarkStart w:id="0" w:name="_GoBack"/>
      <w:bookmarkEnd w:id="0"/>
      <w:r w:rsidRPr="003F5419">
        <w:rPr>
          <w:rFonts w:eastAsia="仿宋_GB2312"/>
          <w:sz w:val="30"/>
        </w:rPr>
        <w:br w:type="page"/>
      </w: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3"/>
        <w:gridCol w:w="710"/>
        <w:gridCol w:w="41"/>
        <w:gridCol w:w="190"/>
        <w:gridCol w:w="241"/>
        <w:gridCol w:w="104"/>
        <w:gridCol w:w="280"/>
        <w:gridCol w:w="71"/>
        <w:gridCol w:w="33"/>
        <w:gridCol w:w="367"/>
        <w:gridCol w:w="217"/>
        <w:gridCol w:w="287"/>
        <w:gridCol w:w="195"/>
        <w:gridCol w:w="25"/>
        <w:gridCol w:w="37"/>
        <w:gridCol w:w="36"/>
        <w:gridCol w:w="554"/>
        <w:gridCol w:w="177"/>
        <w:gridCol w:w="678"/>
        <w:gridCol w:w="158"/>
        <w:gridCol w:w="8"/>
        <w:gridCol w:w="401"/>
        <w:gridCol w:w="177"/>
        <w:gridCol w:w="505"/>
        <w:gridCol w:w="585"/>
        <w:gridCol w:w="112"/>
        <w:gridCol w:w="486"/>
        <w:gridCol w:w="54"/>
        <w:gridCol w:w="1094"/>
      </w:tblGrid>
      <w:tr w:rsidR="00CD3318" w:rsidRPr="002D5993" w:rsidTr="00317E0F">
        <w:trPr>
          <w:trHeight w:val="282"/>
          <w:jc w:val="center"/>
        </w:trPr>
        <w:tc>
          <w:tcPr>
            <w:tcW w:w="5000" w:type="pct"/>
            <w:gridSpan w:val="30"/>
            <w:shd w:val="clear" w:color="auto" w:fill="auto"/>
            <w:vAlign w:val="center"/>
          </w:tcPr>
          <w:p w:rsidR="00CD3318" w:rsidRPr="002D5993" w:rsidRDefault="002D5993" w:rsidP="002D5993">
            <w:pPr>
              <w:spacing w:line="360" w:lineRule="exact"/>
              <w:jc w:val="left"/>
              <w:rPr>
                <w:rFonts w:ascii="仿宋_GB2312" w:eastAsia="仿宋_GB2312" w:hAnsi="Arial"/>
                <w:sz w:val="24"/>
                <w:szCs w:val="24"/>
              </w:rPr>
            </w:pPr>
            <w:r>
              <w:rPr>
                <w:rFonts w:ascii="仿宋_GB2312" w:eastAsia="仿宋_GB2312" w:hAnsi="Arial" w:hint="eastAsia"/>
                <w:b/>
                <w:sz w:val="24"/>
                <w:szCs w:val="24"/>
              </w:rPr>
              <w:lastRenderedPageBreak/>
              <w:t>一</w:t>
            </w:r>
            <w:r>
              <w:rPr>
                <w:rFonts w:ascii="仿宋_GB2312" w:eastAsia="仿宋_GB2312" w:hAnsi="Arial"/>
                <w:b/>
                <w:sz w:val="24"/>
                <w:szCs w:val="24"/>
              </w:rPr>
              <w:t>、</w:t>
            </w:r>
            <w:r w:rsidR="00CD3318" w:rsidRPr="002D5993">
              <w:rPr>
                <w:rFonts w:ascii="仿宋_GB2312" w:eastAsia="仿宋_GB2312" w:hAnsi="Arial" w:hint="eastAsia"/>
                <w:b/>
                <w:sz w:val="24"/>
                <w:szCs w:val="24"/>
              </w:rPr>
              <w:t>项目概况</w:t>
            </w:r>
          </w:p>
        </w:tc>
      </w:tr>
      <w:tr w:rsidR="00EB0C5E" w:rsidRPr="002D5993" w:rsidTr="001B131D">
        <w:trPr>
          <w:trHeight w:val="464"/>
          <w:jc w:val="center"/>
        </w:trPr>
        <w:tc>
          <w:tcPr>
            <w:tcW w:w="813" w:type="pct"/>
            <w:gridSpan w:val="3"/>
            <w:shd w:val="clear" w:color="auto" w:fill="auto"/>
            <w:vAlign w:val="center"/>
          </w:tcPr>
          <w:p w:rsidR="00EB0C5E" w:rsidRPr="002D5993" w:rsidRDefault="00EB0C5E"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项目名称</w:t>
            </w:r>
          </w:p>
        </w:tc>
        <w:tc>
          <w:tcPr>
            <w:tcW w:w="4187" w:type="pct"/>
            <w:gridSpan w:val="27"/>
            <w:shd w:val="clear" w:color="auto" w:fill="auto"/>
            <w:vAlign w:val="center"/>
          </w:tcPr>
          <w:p w:rsidR="00EB0C5E" w:rsidRPr="002D5993" w:rsidRDefault="00EB0C5E" w:rsidP="003E0B0A">
            <w:pPr>
              <w:spacing w:line="360" w:lineRule="exact"/>
              <w:jc w:val="center"/>
              <w:rPr>
                <w:rFonts w:ascii="仿宋_GB2312" w:eastAsia="仿宋_GB2312" w:hAnsi="Arial"/>
                <w:sz w:val="24"/>
                <w:szCs w:val="24"/>
              </w:rPr>
            </w:pPr>
          </w:p>
        </w:tc>
      </w:tr>
      <w:tr w:rsidR="00EB0C5E" w:rsidRPr="002D5993" w:rsidTr="001B131D">
        <w:trPr>
          <w:trHeight w:val="464"/>
          <w:jc w:val="center"/>
        </w:trPr>
        <w:tc>
          <w:tcPr>
            <w:tcW w:w="813" w:type="pct"/>
            <w:gridSpan w:val="3"/>
            <w:shd w:val="clear" w:color="auto" w:fill="auto"/>
            <w:vAlign w:val="center"/>
          </w:tcPr>
          <w:p w:rsidR="00EB0C5E" w:rsidRPr="002D5993" w:rsidRDefault="00EB0C5E"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项目地址</w:t>
            </w:r>
          </w:p>
        </w:tc>
        <w:tc>
          <w:tcPr>
            <w:tcW w:w="4187" w:type="pct"/>
            <w:gridSpan w:val="27"/>
            <w:shd w:val="clear" w:color="auto" w:fill="auto"/>
            <w:vAlign w:val="center"/>
          </w:tcPr>
          <w:p w:rsidR="00EB0C5E" w:rsidRPr="002D5993" w:rsidRDefault="00EB0C5E" w:rsidP="003E0B0A">
            <w:pPr>
              <w:spacing w:line="360" w:lineRule="exact"/>
              <w:jc w:val="center"/>
              <w:rPr>
                <w:rFonts w:ascii="仿宋_GB2312" w:eastAsia="仿宋_GB2312" w:hAnsi="Arial"/>
                <w:sz w:val="24"/>
                <w:szCs w:val="24"/>
              </w:rPr>
            </w:pPr>
          </w:p>
        </w:tc>
      </w:tr>
      <w:tr w:rsidR="00743AE4" w:rsidRPr="002D5993" w:rsidTr="001B131D">
        <w:trPr>
          <w:jc w:val="center"/>
        </w:trPr>
        <w:tc>
          <w:tcPr>
            <w:tcW w:w="81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产权人</w:t>
            </w:r>
          </w:p>
        </w:tc>
        <w:tc>
          <w:tcPr>
            <w:tcW w:w="1230" w:type="pct"/>
            <w:gridSpan w:val="1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183"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运行管理单位</w:t>
            </w:r>
          </w:p>
        </w:tc>
        <w:tc>
          <w:tcPr>
            <w:tcW w:w="1774"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743AE4" w:rsidRPr="002D5993" w:rsidTr="001B131D">
        <w:trPr>
          <w:jc w:val="center"/>
        </w:trPr>
        <w:tc>
          <w:tcPr>
            <w:tcW w:w="81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节能服务公司</w:t>
            </w:r>
          </w:p>
        </w:tc>
        <w:tc>
          <w:tcPr>
            <w:tcW w:w="1230" w:type="pct"/>
            <w:gridSpan w:val="1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183"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vertAlign w:val="superscript"/>
              </w:rPr>
            </w:pPr>
            <w:r w:rsidRPr="002D5993">
              <w:rPr>
                <w:rFonts w:ascii="仿宋_GB2312" w:eastAsia="仿宋_GB2312" w:hAnsi="Arial" w:hint="eastAsia"/>
                <w:sz w:val="24"/>
                <w:szCs w:val="24"/>
              </w:rPr>
              <w:t>节能率测评机构</w:t>
            </w:r>
            <w:r w:rsidRPr="002D5993">
              <w:rPr>
                <w:rFonts w:ascii="仿宋_GB2312" w:eastAsia="仿宋_GB2312" w:hAnsi="Arial" w:hint="eastAsia"/>
                <w:sz w:val="24"/>
                <w:szCs w:val="24"/>
                <w:vertAlign w:val="superscript"/>
              </w:rPr>
              <w:t>1</w:t>
            </w:r>
          </w:p>
        </w:tc>
        <w:tc>
          <w:tcPr>
            <w:tcW w:w="1774"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CD3318" w:rsidRPr="002D5993" w:rsidTr="001B131D">
        <w:trPr>
          <w:jc w:val="center"/>
        </w:trPr>
        <w:tc>
          <w:tcPr>
            <w:tcW w:w="81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建筑类型</w:t>
            </w:r>
          </w:p>
        </w:tc>
        <w:tc>
          <w:tcPr>
            <w:tcW w:w="4187" w:type="pct"/>
            <w:gridSpan w:val="27"/>
            <w:shd w:val="clear" w:color="auto" w:fill="auto"/>
            <w:vAlign w:val="center"/>
          </w:tcPr>
          <w:p w:rsidR="00EB0C5E" w:rsidRDefault="00EB0C5E" w:rsidP="00EB0C5E">
            <w:pPr>
              <w:spacing w:line="320" w:lineRule="exact"/>
              <w:rPr>
                <w:rFonts w:eastAsia="仿宋_GB2312"/>
                <w:sz w:val="24"/>
              </w:rPr>
            </w:pPr>
            <w:r w:rsidRPr="00AA4442">
              <w:rPr>
                <w:rFonts w:eastAsia="仿宋_GB2312" w:hint="eastAsia"/>
                <w:sz w:val="24"/>
              </w:rPr>
              <w:t>□商业办公建筑□商场建筑□宾馆饭店建筑</w:t>
            </w:r>
          </w:p>
          <w:p w:rsidR="00EB0C5E" w:rsidRDefault="00EB0C5E" w:rsidP="00EB0C5E">
            <w:pPr>
              <w:spacing w:line="320" w:lineRule="exact"/>
              <w:rPr>
                <w:rFonts w:eastAsia="仿宋_GB2312"/>
                <w:sz w:val="24"/>
              </w:rPr>
            </w:pPr>
            <w:r w:rsidRPr="00AA4442">
              <w:rPr>
                <w:rFonts w:eastAsia="仿宋_GB2312" w:hint="eastAsia"/>
                <w:sz w:val="24"/>
              </w:rPr>
              <w:t>□医疗卫生建筑□交通建筑□文化教育建筑</w:t>
            </w:r>
          </w:p>
          <w:p w:rsidR="00CD3318" w:rsidRPr="002D5993" w:rsidRDefault="00EB0C5E" w:rsidP="00EB0C5E">
            <w:pPr>
              <w:spacing w:line="360" w:lineRule="exact"/>
              <w:jc w:val="left"/>
              <w:rPr>
                <w:rFonts w:ascii="仿宋_GB2312" w:eastAsia="仿宋_GB2312" w:hAnsi="Arial"/>
                <w:sz w:val="24"/>
                <w:szCs w:val="24"/>
              </w:rPr>
            </w:pPr>
            <w:r w:rsidRPr="00AA4442">
              <w:rPr>
                <w:rFonts w:eastAsia="仿宋_GB2312" w:hint="eastAsia"/>
                <w:sz w:val="24"/>
              </w:rPr>
              <w:t>□多功能综合建筑□体育建筑□其它建筑</w:t>
            </w:r>
          </w:p>
        </w:tc>
      </w:tr>
      <w:tr w:rsidR="00743AE4" w:rsidRPr="002D5993" w:rsidTr="001B131D">
        <w:trPr>
          <w:jc w:val="center"/>
        </w:trPr>
        <w:tc>
          <w:tcPr>
            <w:tcW w:w="81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投资方式</w:t>
            </w:r>
          </w:p>
        </w:tc>
        <w:tc>
          <w:tcPr>
            <w:tcW w:w="2518" w:type="pct"/>
            <w:gridSpan w:val="21"/>
            <w:shd w:val="clear" w:color="auto" w:fill="auto"/>
            <w:vAlign w:val="center"/>
          </w:tcPr>
          <w:p w:rsidR="00743AE4" w:rsidRDefault="00CD3318" w:rsidP="00743AE4">
            <w:pPr>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 xml:space="preserve">□合同能源管理模式  □PPP   </w:t>
            </w:r>
          </w:p>
          <w:p w:rsidR="00CD3318" w:rsidRPr="002D5993" w:rsidRDefault="00CD3318" w:rsidP="00743AE4">
            <w:pPr>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w:t>
            </w:r>
            <w:r w:rsidR="00743AE4">
              <w:rPr>
                <w:rFonts w:ascii="仿宋_GB2312" w:eastAsia="仿宋_GB2312" w:hAnsi="Arial" w:hint="eastAsia"/>
                <w:sz w:val="24"/>
                <w:szCs w:val="24"/>
              </w:rPr>
              <w:t>自筹</w:t>
            </w:r>
            <w:r w:rsidRPr="002D5993">
              <w:rPr>
                <w:rFonts w:ascii="仿宋_GB2312" w:eastAsia="仿宋_GB2312" w:hAnsi="Arial" w:hint="eastAsia"/>
                <w:sz w:val="24"/>
                <w:szCs w:val="24"/>
              </w:rPr>
              <w:t xml:space="preserve">  □其它</w:t>
            </w:r>
          </w:p>
        </w:tc>
        <w:tc>
          <w:tcPr>
            <w:tcW w:w="992" w:type="pct"/>
            <w:gridSpan w:val="4"/>
            <w:shd w:val="clear" w:color="auto" w:fill="auto"/>
            <w:vAlign w:val="center"/>
          </w:tcPr>
          <w:p w:rsidR="00743AE4" w:rsidRDefault="00CD3318" w:rsidP="00743AE4">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投资额度</w:t>
            </w:r>
          </w:p>
          <w:p w:rsidR="00CD3318" w:rsidRPr="002D5993" w:rsidRDefault="00CD3318" w:rsidP="00743AE4">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（万元）</w:t>
            </w:r>
          </w:p>
        </w:tc>
        <w:tc>
          <w:tcPr>
            <w:tcW w:w="677" w:type="pct"/>
            <w:gridSpan w:val="2"/>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r>
      <w:tr w:rsidR="00743AE4" w:rsidRPr="002D5993" w:rsidTr="001B131D">
        <w:trPr>
          <w:jc w:val="center"/>
        </w:trPr>
        <w:tc>
          <w:tcPr>
            <w:tcW w:w="1317"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节能服务公司投资（万元）</w:t>
            </w:r>
          </w:p>
        </w:tc>
        <w:tc>
          <w:tcPr>
            <w:tcW w:w="1073" w:type="pct"/>
            <w:gridSpan w:val="10"/>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1581" w:type="pct"/>
            <w:gridSpan w:val="8"/>
            <w:shd w:val="clear" w:color="auto" w:fill="auto"/>
            <w:vAlign w:val="center"/>
          </w:tcPr>
          <w:p w:rsidR="00743AE4"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业主投资</w:t>
            </w:r>
          </w:p>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（万元）</w:t>
            </w:r>
          </w:p>
        </w:tc>
        <w:tc>
          <w:tcPr>
            <w:tcW w:w="1029" w:type="pct"/>
            <w:gridSpan w:val="4"/>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r>
      <w:tr w:rsidR="00743AE4" w:rsidRPr="002D5993" w:rsidTr="001B131D">
        <w:trPr>
          <w:trHeight w:val="546"/>
          <w:jc w:val="center"/>
        </w:trPr>
        <w:tc>
          <w:tcPr>
            <w:tcW w:w="1317"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改造项目开始时间</w:t>
            </w:r>
          </w:p>
        </w:tc>
        <w:tc>
          <w:tcPr>
            <w:tcW w:w="1073" w:type="pct"/>
            <w:gridSpan w:val="10"/>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1581"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改造项目竣工时间</w:t>
            </w:r>
          </w:p>
        </w:tc>
        <w:tc>
          <w:tcPr>
            <w:tcW w:w="1029" w:type="pct"/>
            <w:gridSpan w:val="4"/>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r>
      <w:tr w:rsidR="00743AE4" w:rsidRPr="002D5993" w:rsidTr="001B131D">
        <w:trPr>
          <w:jc w:val="center"/>
        </w:trPr>
        <w:tc>
          <w:tcPr>
            <w:tcW w:w="1152" w:type="pct"/>
            <w:gridSpan w:val="7"/>
            <w:shd w:val="clear" w:color="auto" w:fill="auto"/>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总建筑面积（m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r w:rsidRPr="002D5993">
              <w:rPr>
                <w:rFonts w:ascii="仿宋_GB2312" w:eastAsia="仿宋_GB2312" w:hAnsi="Arial" w:hint="eastAsia"/>
                <w:sz w:val="24"/>
                <w:szCs w:val="24"/>
                <w:vertAlign w:val="superscript"/>
              </w:rPr>
              <w:t>2</w:t>
            </w:r>
          </w:p>
        </w:tc>
        <w:tc>
          <w:tcPr>
            <w:tcW w:w="739" w:type="pct"/>
            <w:gridSpan w:val="6"/>
            <w:shd w:val="clear" w:color="auto" w:fill="auto"/>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办公区域面积（m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c>
          <w:tcPr>
            <w:tcW w:w="1100" w:type="pct"/>
            <w:gridSpan w:val="9"/>
            <w:shd w:val="clear" w:color="auto" w:fill="auto"/>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旅馆区域面积（m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c>
          <w:tcPr>
            <w:tcW w:w="980" w:type="pct"/>
            <w:gridSpan w:val="4"/>
            <w:shd w:val="clear" w:color="auto" w:fill="auto"/>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商场区域面积（m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c>
          <w:tcPr>
            <w:tcW w:w="1029" w:type="pct"/>
            <w:gridSpan w:val="4"/>
            <w:shd w:val="clear" w:color="auto" w:fill="auto"/>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其它（m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r>
      <w:tr w:rsidR="00743AE4" w:rsidRPr="002D5993" w:rsidTr="001B131D">
        <w:trPr>
          <w:jc w:val="center"/>
        </w:trPr>
        <w:tc>
          <w:tcPr>
            <w:tcW w:w="1152" w:type="pct"/>
            <w:gridSpan w:val="7"/>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739" w:type="pct"/>
            <w:gridSpan w:val="6"/>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1100" w:type="pct"/>
            <w:gridSpan w:val="9"/>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980" w:type="pct"/>
            <w:gridSpan w:val="4"/>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c>
          <w:tcPr>
            <w:tcW w:w="1029" w:type="pct"/>
            <w:gridSpan w:val="4"/>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p>
        </w:tc>
      </w:tr>
      <w:tr w:rsidR="00743AE4" w:rsidRPr="002D5993" w:rsidTr="001B131D">
        <w:trPr>
          <w:trHeight w:val="489"/>
          <w:jc w:val="center"/>
        </w:trPr>
        <w:tc>
          <w:tcPr>
            <w:tcW w:w="1152" w:type="pct"/>
            <w:gridSpan w:val="7"/>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新增建筑面积（m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r w:rsidRPr="002D5993">
              <w:rPr>
                <w:rFonts w:ascii="仿宋_GB2312" w:eastAsia="仿宋_GB2312" w:hAnsi="Arial" w:hint="eastAsia"/>
                <w:sz w:val="24"/>
                <w:szCs w:val="24"/>
                <w:vertAlign w:val="superscript"/>
              </w:rPr>
              <w:t>3</w:t>
            </w:r>
          </w:p>
        </w:tc>
        <w:tc>
          <w:tcPr>
            <w:tcW w:w="739" w:type="pct"/>
            <w:gridSpan w:val="6"/>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新增建筑功能</w:t>
            </w:r>
          </w:p>
        </w:tc>
        <w:tc>
          <w:tcPr>
            <w:tcW w:w="1100" w:type="pct"/>
            <w:gridSpan w:val="9"/>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vertAlign w:val="superscript"/>
              </w:rPr>
            </w:pPr>
            <w:r w:rsidRPr="002D5993">
              <w:rPr>
                <w:rFonts w:ascii="仿宋_GB2312" w:eastAsia="仿宋_GB2312" w:hAnsi="Arial" w:hint="eastAsia"/>
                <w:sz w:val="24"/>
                <w:szCs w:val="24"/>
              </w:rPr>
              <w:t>仓库面积（m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c>
          <w:tcPr>
            <w:tcW w:w="980" w:type="pct"/>
            <w:gridSpan w:val="4"/>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车库面积（m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c>
          <w:tcPr>
            <w:tcW w:w="1029" w:type="pct"/>
            <w:gridSpan w:val="4"/>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扣减后建筑面积（m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w:t>
            </w:r>
          </w:p>
        </w:tc>
      </w:tr>
      <w:tr w:rsidR="00743AE4" w:rsidRPr="002D5993" w:rsidTr="001B131D">
        <w:trPr>
          <w:jc w:val="center"/>
        </w:trPr>
        <w:tc>
          <w:tcPr>
            <w:tcW w:w="1152" w:type="pct"/>
            <w:gridSpan w:val="7"/>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p>
        </w:tc>
        <w:tc>
          <w:tcPr>
            <w:tcW w:w="739" w:type="pct"/>
            <w:gridSpan w:val="6"/>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p>
        </w:tc>
        <w:tc>
          <w:tcPr>
            <w:tcW w:w="1100" w:type="pct"/>
            <w:gridSpan w:val="9"/>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4"/>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p>
        </w:tc>
        <w:tc>
          <w:tcPr>
            <w:tcW w:w="1029" w:type="pct"/>
            <w:gridSpan w:val="4"/>
            <w:shd w:val="clear" w:color="auto" w:fill="auto"/>
            <w:tcMar>
              <w:left w:w="0" w:type="dxa"/>
              <w:right w:w="0" w:type="dxa"/>
            </w:tcMar>
            <w:vAlign w:val="center"/>
          </w:tcPr>
          <w:p w:rsidR="00CD3318" w:rsidRPr="002D5993" w:rsidRDefault="00CD3318" w:rsidP="003E0B0A">
            <w:pPr>
              <w:spacing w:line="360" w:lineRule="exact"/>
              <w:jc w:val="center"/>
              <w:rPr>
                <w:rFonts w:ascii="仿宋_GB2312" w:eastAsia="仿宋_GB2312" w:hAnsi="Arial"/>
                <w:sz w:val="24"/>
                <w:szCs w:val="24"/>
              </w:rPr>
            </w:pPr>
          </w:p>
        </w:tc>
      </w:tr>
      <w:tr w:rsidR="00CD3318" w:rsidRPr="002D5993" w:rsidTr="00317E0F">
        <w:trPr>
          <w:jc w:val="center"/>
        </w:trPr>
        <w:tc>
          <w:tcPr>
            <w:tcW w:w="5000" w:type="pct"/>
            <w:gridSpan w:val="30"/>
            <w:shd w:val="clear" w:color="auto" w:fill="auto"/>
            <w:vAlign w:val="center"/>
          </w:tcPr>
          <w:p w:rsidR="00CD3318" w:rsidRPr="002D5993" w:rsidRDefault="002D5993" w:rsidP="002D5993">
            <w:pPr>
              <w:spacing w:line="360" w:lineRule="exact"/>
              <w:jc w:val="left"/>
              <w:rPr>
                <w:rFonts w:ascii="仿宋_GB2312" w:eastAsia="仿宋_GB2312" w:hAnsi="Arial"/>
                <w:b/>
                <w:sz w:val="24"/>
                <w:szCs w:val="24"/>
              </w:rPr>
            </w:pPr>
            <w:r>
              <w:rPr>
                <w:rFonts w:ascii="仿宋_GB2312" w:eastAsia="仿宋_GB2312" w:hAnsi="Arial" w:hint="eastAsia"/>
                <w:b/>
                <w:sz w:val="24"/>
                <w:szCs w:val="24"/>
              </w:rPr>
              <w:t>二</w:t>
            </w:r>
            <w:r>
              <w:rPr>
                <w:rFonts w:ascii="仿宋_GB2312" w:eastAsia="仿宋_GB2312" w:hAnsi="Arial"/>
                <w:b/>
                <w:sz w:val="24"/>
                <w:szCs w:val="24"/>
              </w:rPr>
              <w:t>、</w:t>
            </w:r>
            <w:r w:rsidR="00CD3318" w:rsidRPr="002D5993">
              <w:rPr>
                <w:rFonts w:ascii="仿宋_GB2312" w:eastAsia="仿宋_GB2312" w:hAnsi="Arial" w:hint="eastAsia"/>
                <w:b/>
                <w:sz w:val="24"/>
                <w:szCs w:val="24"/>
              </w:rPr>
              <w:t>改造项目实施情况</w:t>
            </w:r>
          </w:p>
        </w:tc>
      </w:tr>
      <w:tr w:rsidR="00743AE4" w:rsidRPr="002D5993" w:rsidTr="001B131D">
        <w:trPr>
          <w:jc w:val="center"/>
        </w:trPr>
        <w:tc>
          <w:tcPr>
            <w:tcW w:w="370" w:type="pct"/>
            <w:vMerge w:val="restar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序号</w:t>
            </w:r>
          </w:p>
        </w:tc>
        <w:tc>
          <w:tcPr>
            <w:tcW w:w="989" w:type="pct"/>
            <w:gridSpan w:val="8"/>
            <w:vMerge w:val="restar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改造内容</w:t>
            </w:r>
          </w:p>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以及措施</w:t>
            </w:r>
          </w:p>
        </w:tc>
        <w:tc>
          <w:tcPr>
            <w:tcW w:w="1627" w:type="pct"/>
            <w:gridSpan w:val="12"/>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实施量核查</w:t>
            </w:r>
          </w:p>
        </w:tc>
        <w:tc>
          <w:tcPr>
            <w:tcW w:w="2014" w:type="pct"/>
            <w:gridSpan w:val="9"/>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技术参数核查</w:t>
            </w:r>
          </w:p>
        </w:tc>
      </w:tr>
      <w:tr w:rsidR="00317E0F" w:rsidRPr="002D5993" w:rsidTr="001B131D">
        <w:trPr>
          <w:jc w:val="center"/>
        </w:trPr>
        <w:tc>
          <w:tcPr>
            <w:tcW w:w="370" w:type="pct"/>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9" w:type="pct"/>
            <w:gridSpan w:val="8"/>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方案实施量</w:t>
            </w: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实际实施量</w:t>
            </w: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改造前性能参数</w:t>
            </w: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改造后性能参数</w:t>
            </w:r>
          </w:p>
        </w:tc>
      </w:tr>
      <w:tr w:rsidR="00317E0F" w:rsidRPr="002D5993" w:rsidTr="001B131D">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1</w:t>
            </w:r>
          </w:p>
        </w:tc>
        <w:tc>
          <w:tcPr>
            <w:tcW w:w="989"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317E0F" w:rsidRPr="002D5993" w:rsidTr="001B131D">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2</w:t>
            </w:r>
          </w:p>
        </w:tc>
        <w:tc>
          <w:tcPr>
            <w:tcW w:w="989"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317E0F" w:rsidRPr="002D5993" w:rsidTr="001B131D">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3</w:t>
            </w:r>
          </w:p>
        </w:tc>
        <w:tc>
          <w:tcPr>
            <w:tcW w:w="989"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317E0F" w:rsidRPr="002D5993" w:rsidTr="001B131D">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4</w:t>
            </w:r>
          </w:p>
        </w:tc>
        <w:tc>
          <w:tcPr>
            <w:tcW w:w="989"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317E0F" w:rsidRPr="002D5993" w:rsidTr="001B131D">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5</w:t>
            </w:r>
          </w:p>
        </w:tc>
        <w:tc>
          <w:tcPr>
            <w:tcW w:w="989"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7"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80"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051"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CD3318" w:rsidRPr="002D5993" w:rsidTr="00317E0F">
        <w:trPr>
          <w:jc w:val="center"/>
        </w:trPr>
        <w:tc>
          <w:tcPr>
            <w:tcW w:w="370"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项目实施情况总结</w:t>
            </w:r>
          </w:p>
        </w:tc>
        <w:tc>
          <w:tcPr>
            <w:tcW w:w="4630" w:type="pct"/>
            <w:gridSpan w:val="29"/>
            <w:shd w:val="clear" w:color="auto" w:fill="auto"/>
            <w:vAlign w:val="center"/>
          </w:tcPr>
          <w:p w:rsidR="00CD3318" w:rsidRPr="002D5993" w:rsidRDefault="00CD3318" w:rsidP="003E0B0A">
            <w:pPr>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通过现场核查及测试，节能方案技术措施完成情况，实施量完成情况，技术参数符合情况。</w:t>
            </w:r>
          </w:p>
          <w:p w:rsidR="00CD3318" w:rsidRPr="002D5993" w:rsidRDefault="00CD3318" w:rsidP="003E0B0A">
            <w:pPr>
              <w:spacing w:line="360" w:lineRule="exact"/>
              <w:jc w:val="left"/>
              <w:rPr>
                <w:rFonts w:ascii="仿宋_GB2312" w:eastAsia="仿宋_GB2312" w:hAnsi="Arial"/>
                <w:strike/>
                <w:sz w:val="24"/>
                <w:szCs w:val="24"/>
              </w:rPr>
            </w:pPr>
          </w:p>
        </w:tc>
      </w:tr>
      <w:tr w:rsidR="00CD3318" w:rsidRPr="002D5993" w:rsidTr="00317E0F">
        <w:trPr>
          <w:jc w:val="center"/>
        </w:trPr>
        <w:tc>
          <w:tcPr>
            <w:tcW w:w="5000" w:type="pct"/>
            <w:gridSpan w:val="30"/>
            <w:shd w:val="clear" w:color="auto" w:fill="auto"/>
            <w:vAlign w:val="center"/>
          </w:tcPr>
          <w:p w:rsidR="00CD3318" w:rsidRPr="002D5993" w:rsidRDefault="002D5993" w:rsidP="002D5993">
            <w:pPr>
              <w:spacing w:line="360" w:lineRule="exact"/>
              <w:jc w:val="left"/>
              <w:rPr>
                <w:rFonts w:ascii="仿宋_GB2312" w:eastAsia="仿宋_GB2312" w:hAnsi="Arial"/>
                <w:b/>
                <w:sz w:val="24"/>
                <w:szCs w:val="24"/>
              </w:rPr>
            </w:pPr>
            <w:r>
              <w:rPr>
                <w:rFonts w:ascii="仿宋_GB2312" w:eastAsia="仿宋_GB2312" w:hAnsi="Arial" w:hint="eastAsia"/>
                <w:b/>
                <w:sz w:val="24"/>
                <w:szCs w:val="24"/>
              </w:rPr>
              <w:lastRenderedPageBreak/>
              <w:t>三</w:t>
            </w:r>
            <w:r>
              <w:rPr>
                <w:rFonts w:ascii="仿宋_GB2312" w:eastAsia="仿宋_GB2312" w:hAnsi="Arial"/>
                <w:b/>
                <w:sz w:val="24"/>
                <w:szCs w:val="24"/>
              </w:rPr>
              <w:t>、</w:t>
            </w:r>
            <w:r w:rsidR="00CD3318" w:rsidRPr="002D5993">
              <w:rPr>
                <w:rFonts w:ascii="仿宋_GB2312" w:eastAsia="仿宋_GB2312" w:hAnsi="Arial" w:hint="eastAsia"/>
                <w:b/>
                <w:sz w:val="24"/>
                <w:szCs w:val="24"/>
              </w:rPr>
              <w:t>节能率计算</w:t>
            </w:r>
          </w:p>
        </w:tc>
      </w:tr>
      <w:tr w:rsidR="00CD3318" w:rsidRPr="002D5993" w:rsidTr="001B131D">
        <w:trPr>
          <w:jc w:val="center"/>
        </w:trPr>
        <w:tc>
          <w:tcPr>
            <w:tcW w:w="837"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基期</w:t>
            </w:r>
          </w:p>
        </w:tc>
        <w:tc>
          <w:tcPr>
            <w:tcW w:w="2056" w:type="pct"/>
            <w:gridSpan w:val="16"/>
            <w:shd w:val="clear" w:color="auto" w:fill="auto"/>
            <w:vAlign w:val="center"/>
          </w:tcPr>
          <w:p w:rsidR="00CD3318" w:rsidRPr="002D5993" w:rsidRDefault="00CD3318" w:rsidP="00034D91">
            <w:pPr>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开始年    月日</w:t>
            </w:r>
          </w:p>
        </w:tc>
        <w:tc>
          <w:tcPr>
            <w:tcW w:w="2107"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r w:rsidRPr="002D5993">
              <w:rPr>
                <w:rFonts w:ascii="仿宋_GB2312" w:eastAsia="仿宋_GB2312" w:hAnsi="Arial" w:hint="eastAsia"/>
                <w:sz w:val="24"/>
                <w:szCs w:val="24"/>
              </w:rPr>
              <w:t>结束年月日</w:t>
            </w:r>
          </w:p>
        </w:tc>
      </w:tr>
      <w:tr w:rsidR="00034D91" w:rsidRPr="002D5993" w:rsidTr="001B131D">
        <w:trPr>
          <w:jc w:val="center"/>
        </w:trPr>
        <w:tc>
          <w:tcPr>
            <w:tcW w:w="837" w:type="pct"/>
            <w:gridSpan w:val="4"/>
            <w:shd w:val="clear" w:color="auto" w:fill="auto"/>
            <w:vAlign w:val="center"/>
          </w:tcPr>
          <w:p w:rsidR="00034D91" w:rsidRPr="002D5993" w:rsidRDefault="00034D91" w:rsidP="00034D91">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报告期</w:t>
            </w:r>
          </w:p>
        </w:tc>
        <w:tc>
          <w:tcPr>
            <w:tcW w:w="2056" w:type="pct"/>
            <w:gridSpan w:val="16"/>
            <w:shd w:val="clear" w:color="auto" w:fill="auto"/>
            <w:vAlign w:val="center"/>
          </w:tcPr>
          <w:p w:rsidR="00034D91" w:rsidRPr="002D5993" w:rsidRDefault="00034D91" w:rsidP="00034D91">
            <w:pPr>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开始年    月日</w:t>
            </w:r>
          </w:p>
        </w:tc>
        <w:tc>
          <w:tcPr>
            <w:tcW w:w="2107" w:type="pct"/>
            <w:gridSpan w:val="10"/>
            <w:shd w:val="clear" w:color="auto" w:fill="auto"/>
            <w:vAlign w:val="center"/>
          </w:tcPr>
          <w:p w:rsidR="00034D91" w:rsidRPr="002D5993" w:rsidRDefault="00034D91" w:rsidP="00034D91">
            <w:pPr>
              <w:spacing w:line="360" w:lineRule="exact"/>
              <w:jc w:val="center"/>
              <w:rPr>
                <w:rFonts w:ascii="仿宋_GB2312" w:eastAsia="仿宋_GB2312" w:hAnsi="Arial"/>
                <w:b/>
                <w:sz w:val="24"/>
                <w:szCs w:val="24"/>
              </w:rPr>
            </w:pPr>
            <w:r w:rsidRPr="002D5993">
              <w:rPr>
                <w:rFonts w:ascii="仿宋_GB2312" w:eastAsia="仿宋_GB2312" w:hAnsi="Arial" w:hint="eastAsia"/>
                <w:sz w:val="24"/>
                <w:szCs w:val="24"/>
              </w:rPr>
              <w:t>结束年月日</w:t>
            </w:r>
          </w:p>
        </w:tc>
      </w:tr>
      <w:tr w:rsidR="00CD3318" w:rsidRPr="002D5993" w:rsidTr="00317E0F">
        <w:trPr>
          <w:jc w:val="center"/>
        </w:trPr>
        <w:tc>
          <w:tcPr>
            <w:tcW w:w="5000" w:type="pct"/>
            <w:gridSpan w:val="3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需扣除的特种功能用能系统的能耗</w:t>
            </w: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基期计量能耗</w:t>
            </w: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折算标煤（kgce）</w:t>
            </w:r>
          </w:p>
        </w:tc>
        <w:tc>
          <w:tcPr>
            <w:tcW w:w="811" w:type="pct"/>
            <w:gridSpan w:val="4"/>
            <w:shd w:val="clear" w:color="auto" w:fill="auto"/>
          </w:tcPr>
          <w:p w:rsidR="00CD3318" w:rsidRPr="002D5993" w:rsidRDefault="00CD3318" w:rsidP="003E0B0A">
            <w:pPr>
              <w:spacing w:line="360" w:lineRule="exact"/>
              <w:rPr>
                <w:rFonts w:ascii="仿宋_GB2312" w:eastAsia="仿宋_GB2312" w:hAnsi="Arial"/>
                <w:sz w:val="24"/>
                <w:szCs w:val="24"/>
              </w:rPr>
            </w:pPr>
            <w:r w:rsidRPr="002D5993">
              <w:rPr>
                <w:rFonts w:ascii="仿宋_GB2312" w:eastAsia="仿宋_GB2312" w:hAnsi="Arial" w:hint="eastAsia"/>
                <w:sz w:val="24"/>
                <w:szCs w:val="24"/>
              </w:rPr>
              <w:t>报告期计量能耗</w:t>
            </w:r>
          </w:p>
        </w:tc>
        <w:tc>
          <w:tcPr>
            <w:tcW w:w="963" w:type="pct"/>
            <w:gridSpan w:val="3"/>
            <w:shd w:val="clear" w:color="auto" w:fill="auto"/>
          </w:tcPr>
          <w:p w:rsidR="00CD3318" w:rsidRPr="002D5993" w:rsidRDefault="00CD3318" w:rsidP="003E0B0A">
            <w:pPr>
              <w:spacing w:line="360" w:lineRule="exact"/>
              <w:rPr>
                <w:rFonts w:ascii="仿宋_GB2312" w:eastAsia="仿宋_GB2312" w:hAnsi="Arial"/>
                <w:sz w:val="24"/>
                <w:szCs w:val="24"/>
              </w:rPr>
            </w:pPr>
            <w:r w:rsidRPr="002D5993">
              <w:rPr>
                <w:rFonts w:ascii="仿宋_GB2312" w:eastAsia="仿宋_GB2312" w:hAnsi="Arial" w:hint="eastAsia"/>
                <w:sz w:val="24"/>
                <w:szCs w:val="24"/>
              </w:rPr>
              <w:t>折算标煤（kgce）</w:t>
            </w: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大型医疗设备与系统（kWh）</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大型实验仪器与系统（kWh）</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大型机房设备与系统（kWh）</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运输车辆油耗（ton）</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运输车辆电耗（kWh）</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743AE4" w:rsidRPr="002D5993" w:rsidTr="001B131D">
        <w:trPr>
          <w:jc w:val="center"/>
        </w:trPr>
        <w:tc>
          <w:tcPr>
            <w:tcW w:w="1378" w:type="pct"/>
            <w:gridSpan w:val="1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合计（kgce）</w:t>
            </w:r>
          </w:p>
        </w:tc>
        <w:tc>
          <w:tcPr>
            <w:tcW w:w="643"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1205" w:type="pct"/>
            <w:gridSpan w:val="8"/>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811" w:type="pct"/>
            <w:gridSpan w:val="4"/>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963"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b/>
                <w:sz w:val="24"/>
                <w:szCs w:val="24"/>
              </w:rPr>
            </w:pPr>
          </w:p>
        </w:tc>
      </w:tr>
      <w:tr w:rsidR="00CD3318" w:rsidRPr="002D5993" w:rsidTr="00317E0F">
        <w:trPr>
          <w:jc w:val="center"/>
        </w:trPr>
        <w:tc>
          <w:tcPr>
            <w:tcW w:w="5000" w:type="pct"/>
            <w:gridSpan w:val="30"/>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账单能耗</w:t>
            </w:r>
          </w:p>
        </w:tc>
      </w:tr>
      <w:tr w:rsidR="00317E0F" w:rsidRPr="002D5993" w:rsidTr="001B131D">
        <w:trPr>
          <w:trHeight w:val="493"/>
          <w:jc w:val="center"/>
        </w:trPr>
        <w:tc>
          <w:tcPr>
            <w:tcW w:w="1091" w:type="pct"/>
            <w:gridSpan w:val="6"/>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能源种类</w:t>
            </w:r>
            <w:r w:rsidRPr="002D5993">
              <w:rPr>
                <w:rFonts w:ascii="仿宋_GB2312" w:eastAsia="仿宋_GB2312" w:hAnsi="Arial" w:hint="eastAsia"/>
                <w:sz w:val="24"/>
                <w:szCs w:val="24"/>
                <w:vertAlign w:val="superscript"/>
              </w:rPr>
              <w:t>4</w:t>
            </w:r>
          </w:p>
        </w:tc>
        <w:tc>
          <w:tcPr>
            <w:tcW w:w="503" w:type="pct"/>
            <w:gridSpan w:val="5"/>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电力</w:t>
            </w:r>
          </w:p>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（kWh）</w:t>
            </w:r>
          </w:p>
        </w:tc>
        <w:tc>
          <w:tcPr>
            <w:tcW w:w="470" w:type="pct"/>
            <w:gridSpan w:val="6"/>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天然气</w:t>
            </w:r>
          </w:p>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w:t>
            </w:r>
            <w:r w:rsidRPr="002D5993">
              <w:rPr>
                <w:rFonts w:ascii="仿宋_GB2312" w:eastAsia="仿宋_GB2312" w:hAnsi="Arial" w:hint="eastAsia"/>
                <w:color w:val="000000"/>
                <w:kern w:val="0"/>
                <w:sz w:val="24"/>
                <w:szCs w:val="24"/>
              </w:rPr>
              <w:t>m</w:t>
            </w:r>
            <w:r w:rsidRPr="002D5993">
              <w:rPr>
                <w:rFonts w:ascii="仿宋_GB2312" w:eastAsia="仿宋_GB2312" w:hAnsi="Arial" w:hint="eastAsia"/>
                <w:color w:val="000000"/>
                <w:kern w:val="0"/>
                <w:sz w:val="24"/>
                <w:szCs w:val="24"/>
                <w:vertAlign w:val="superscript"/>
              </w:rPr>
              <w:t>3</w:t>
            </w:r>
            <w:r w:rsidRPr="002D5993">
              <w:rPr>
                <w:rFonts w:ascii="仿宋_GB2312" w:eastAsia="仿宋_GB2312" w:hAnsi="Arial" w:hint="eastAsia"/>
                <w:sz w:val="24"/>
                <w:szCs w:val="24"/>
              </w:rPr>
              <w:t>）</w:t>
            </w:r>
          </w:p>
        </w:tc>
        <w:tc>
          <w:tcPr>
            <w:tcW w:w="430"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汽油</w:t>
            </w:r>
          </w:p>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（kg）</w:t>
            </w:r>
          </w:p>
        </w:tc>
        <w:tc>
          <w:tcPr>
            <w:tcW w:w="733" w:type="pct"/>
            <w:gridSpan w:val="4"/>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蒸汽</w:t>
            </w:r>
          </w:p>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（MJ）</w:t>
            </w:r>
          </w:p>
        </w:tc>
        <w:tc>
          <w:tcPr>
            <w:tcW w:w="401"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其它</w:t>
            </w:r>
          </w:p>
        </w:tc>
        <w:tc>
          <w:tcPr>
            <w:tcW w:w="696"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合计</w:t>
            </w:r>
          </w:p>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（kgce）</w:t>
            </w:r>
          </w:p>
        </w:tc>
        <w:tc>
          <w:tcPr>
            <w:tcW w:w="677"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扣减后能耗（kgce）</w:t>
            </w:r>
            <w:r w:rsidRPr="002D5993">
              <w:rPr>
                <w:rFonts w:ascii="仿宋_GB2312" w:eastAsia="仿宋_GB2312" w:hAnsi="Arial" w:hint="eastAsia"/>
                <w:sz w:val="24"/>
                <w:szCs w:val="24"/>
                <w:vertAlign w:val="superscript"/>
              </w:rPr>
              <w:t>5</w:t>
            </w:r>
          </w:p>
        </w:tc>
      </w:tr>
      <w:tr w:rsidR="00317E0F" w:rsidRPr="002D5993" w:rsidTr="001B131D">
        <w:trPr>
          <w:trHeight w:val="493"/>
          <w:jc w:val="center"/>
        </w:trPr>
        <w:tc>
          <w:tcPr>
            <w:tcW w:w="395" w:type="pct"/>
            <w:gridSpan w:val="2"/>
            <w:vMerge w:val="restart"/>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基期</w:t>
            </w:r>
          </w:p>
        </w:tc>
        <w:tc>
          <w:tcPr>
            <w:tcW w:w="695"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账单能耗</w:t>
            </w:r>
          </w:p>
        </w:tc>
        <w:tc>
          <w:tcPr>
            <w:tcW w:w="503" w:type="pct"/>
            <w:gridSpan w:val="5"/>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70" w:type="pct"/>
            <w:gridSpan w:val="6"/>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30"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733" w:type="pct"/>
            <w:gridSpan w:val="4"/>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01"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96" w:type="pct"/>
            <w:gridSpan w:val="3"/>
            <w:vMerge w:val="restart"/>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77" w:type="pct"/>
            <w:gridSpan w:val="2"/>
            <w:vMerge w:val="restart"/>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r>
      <w:tr w:rsidR="00317E0F" w:rsidRPr="002D5993" w:rsidTr="001B131D">
        <w:trPr>
          <w:trHeight w:val="493"/>
          <w:jc w:val="center"/>
        </w:trPr>
        <w:tc>
          <w:tcPr>
            <w:tcW w:w="395" w:type="pct"/>
            <w:gridSpan w:val="2"/>
            <w:vMerge/>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695"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折算标煤（kgce）</w:t>
            </w:r>
          </w:p>
        </w:tc>
        <w:tc>
          <w:tcPr>
            <w:tcW w:w="503" w:type="pct"/>
            <w:gridSpan w:val="5"/>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70" w:type="pct"/>
            <w:gridSpan w:val="6"/>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30"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733" w:type="pct"/>
            <w:gridSpan w:val="4"/>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01"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96" w:type="pct"/>
            <w:gridSpan w:val="3"/>
            <w:vMerge/>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77" w:type="pct"/>
            <w:gridSpan w:val="2"/>
            <w:vMerge/>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r>
      <w:tr w:rsidR="00317E0F" w:rsidRPr="002D5993" w:rsidTr="001B131D">
        <w:trPr>
          <w:trHeight w:val="493"/>
          <w:jc w:val="center"/>
        </w:trPr>
        <w:tc>
          <w:tcPr>
            <w:tcW w:w="395" w:type="pct"/>
            <w:gridSpan w:val="2"/>
            <w:vMerge w:val="restart"/>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报告期</w:t>
            </w:r>
          </w:p>
        </w:tc>
        <w:tc>
          <w:tcPr>
            <w:tcW w:w="695"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账单能耗</w:t>
            </w:r>
          </w:p>
        </w:tc>
        <w:tc>
          <w:tcPr>
            <w:tcW w:w="503" w:type="pct"/>
            <w:gridSpan w:val="5"/>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70" w:type="pct"/>
            <w:gridSpan w:val="6"/>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30"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733" w:type="pct"/>
            <w:gridSpan w:val="4"/>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01"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96" w:type="pct"/>
            <w:gridSpan w:val="3"/>
            <w:vMerge w:val="restart"/>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77" w:type="pct"/>
            <w:gridSpan w:val="2"/>
            <w:vMerge w:val="restart"/>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r>
      <w:tr w:rsidR="00317E0F" w:rsidRPr="002D5993" w:rsidTr="001B131D">
        <w:trPr>
          <w:trHeight w:val="493"/>
          <w:jc w:val="center"/>
        </w:trPr>
        <w:tc>
          <w:tcPr>
            <w:tcW w:w="395" w:type="pct"/>
            <w:gridSpan w:val="2"/>
            <w:vMerge/>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695"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r w:rsidRPr="002D5993">
              <w:rPr>
                <w:rFonts w:ascii="仿宋_GB2312" w:eastAsia="仿宋_GB2312" w:hAnsi="Arial" w:hint="eastAsia"/>
                <w:sz w:val="24"/>
                <w:szCs w:val="24"/>
              </w:rPr>
              <w:t>折算标煤（kgce）</w:t>
            </w:r>
          </w:p>
        </w:tc>
        <w:tc>
          <w:tcPr>
            <w:tcW w:w="503" w:type="pct"/>
            <w:gridSpan w:val="5"/>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70" w:type="pct"/>
            <w:gridSpan w:val="6"/>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30"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733" w:type="pct"/>
            <w:gridSpan w:val="4"/>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401" w:type="pct"/>
            <w:gridSpan w:val="2"/>
            <w:shd w:val="clear" w:color="auto" w:fill="auto"/>
            <w:tcMar>
              <w:left w:w="0" w:type="dxa"/>
              <w:right w:w="0" w:type="dxa"/>
            </w:tcMar>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696" w:type="pct"/>
            <w:gridSpan w:val="3"/>
            <w:vMerge/>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677" w:type="pct"/>
            <w:gridSpan w:val="2"/>
            <w:vMerge/>
            <w:shd w:val="clear" w:color="auto" w:fill="auto"/>
            <w:tcMar>
              <w:left w:w="0" w:type="dxa"/>
              <w:right w:w="0" w:type="dxa"/>
            </w:tcMar>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vMerge w:val="restar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建筑运行条件</w:t>
            </w:r>
            <w:r w:rsidRPr="002D5993">
              <w:rPr>
                <w:rFonts w:ascii="仿宋_GB2312" w:eastAsia="仿宋_GB2312" w:hAnsi="Arial" w:hint="eastAsia"/>
                <w:sz w:val="24"/>
                <w:szCs w:val="24"/>
                <w:vertAlign w:val="superscript"/>
              </w:rPr>
              <w:t>6</w:t>
            </w:r>
          </w:p>
        </w:tc>
        <w:tc>
          <w:tcPr>
            <w:tcW w:w="773"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办公、商场建筑</w:t>
            </w:r>
          </w:p>
        </w:tc>
        <w:tc>
          <w:tcPr>
            <w:tcW w:w="1504" w:type="pct"/>
            <w:gridSpan w:val="11"/>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办公建筑</w:t>
            </w:r>
          </w:p>
        </w:tc>
        <w:tc>
          <w:tcPr>
            <w:tcW w:w="1129" w:type="pct"/>
            <w:gridSpan w:val="6"/>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旅馆建筑</w:t>
            </w:r>
          </w:p>
        </w:tc>
        <w:tc>
          <w:tcPr>
            <w:tcW w:w="645"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r>
      <w:tr w:rsidR="00317E0F" w:rsidRPr="002D5993" w:rsidTr="001B131D">
        <w:trPr>
          <w:trHeight w:val="493"/>
          <w:jc w:val="center"/>
        </w:trPr>
        <w:tc>
          <w:tcPr>
            <w:tcW w:w="949" w:type="pct"/>
            <w:gridSpan w:val="5"/>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773" w:type="pct"/>
            <w:gridSpan w:val="7"/>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使用时间（h）</w:t>
            </w:r>
          </w:p>
        </w:tc>
        <w:tc>
          <w:tcPr>
            <w:tcW w:w="1504" w:type="pct"/>
            <w:gridSpan w:val="11"/>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人均建筑面积（m</w:t>
            </w:r>
            <w:r w:rsidRPr="002D5993">
              <w:rPr>
                <w:rFonts w:ascii="仿宋_GB2312" w:eastAsia="仿宋_GB2312" w:hAnsi="Arial" w:hint="eastAsia"/>
                <w:sz w:val="24"/>
                <w:szCs w:val="24"/>
                <w:vertAlign w:val="superscript"/>
              </w:rPr>
              <w:t>2</w:t>
            </w:r>
            <w:r w:rsidRPr="002D5993">
              <w:rPr>
                <w:rFonts w:ascii="仿宋_GB2312" w:eastAsia="仿宋_GB2312" w:hAnsi="Arial" w:hint="eastAsia"/>
                <w:sz w:val="24"/>
                <w:szCs w:val="24"/>
              </w:rPr>
              <w:t>/人）</w:t>
            </w:r>
          </w:p>
        </w:tc>
        <w:tc>
          <w:tcPr>
            <w:tcW w:w="745"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客房面积占比</w:t>
            </w:r>
          </w:p>
        </w:tc>
        <w:tc>
          <w:tcPr>
            <w:tcW w:w="384" w:type="pct"/>
            <w:gridSpan w:val="3"/>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入住率</w:t>
            </w:r>
          </w:p>
        </w:tc>
        <w:tc>
          <w:tcPr>
            <w:tcW w:w="645" w:type="pc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采暖度日数</w:t>
            </w:r>
          </w:p>
        </w:tc>
      </w:tr>
      <w:tr w:rsidR="00317E0F" w:rsidRPr="002D5993" w:rsidTr="001B131D">
        <w:trPr>
          <w:trHeight w:val="493"/>
          <w:jc w:val="center"/>
        </w:trPr>
        <w:tc>
          <w:tcPr>
            <w:tcW w:w="949"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基期</w:t>
            </w:r>
          </w:p>
        </w:tc>
        <w:tc>
          <w:tcPr>
            <w:tcW w:w="773" w:type="pct"/>
            <w:gridSpan w:val="7"/>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1504" w:type="pct"/>
            <w:gridSpan w:val="11"/>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384" w:type="pct"/>
            <w:gridSpan w:val="3"/>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645" w:type="pct"/>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报告期</w:t>
            </w:r>
          </w:p>
        </w:tc>
        <w:tc>
          <w:tcPr>
            <w:tcW w:w="773" w:type="pct"/>
            <w:gridSpan w:val="7"/>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1504" w:type="pct"/>
            <w:gridSpan w:val="11"/>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384" w:type="pct"/>
            <w:gridSpan w:val="3"/>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645" w:type="pct"/>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运行条件无变化</w:t>
            </w:r>
          </w:p>
        </w:tc>
        <w:tc>
          <w:tcPr>
            <w:tcW w:w="773" w:type="pct"/>
            <w:gridSpan w:val="7"/>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节能量</w:t>
            </w:r>
          </w:p>
        </w:tc>
        <w:tc>
          <w:tcPr>
            <w:tcW w:w="1504" w:type="pct"/>
            <w:gridSpan w:val="11"/>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节能率</w:t>
            </w:r>
          </w:p>
        </w:tc>
        <w:tc>
          <w:tcPr>
            <w:tcW w:w="1029"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vMerge w:val="restart"/>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运行条件有变化</w:t>
            </w:r>
          </w:p>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lastRenderedPageBreak/>
              <w:t>需计算校准能耗</w:t>
            </w:r>
          </w:p>
        </w:tc>
        <w:tc>
          <w:tcPr>
            <w:tcW w:w="773" w:type="pct"/>
            <w:gridSpan w:val="7"/>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lastRenderedPageBreak/>
              <w:t>基期建筑非供暖能</w:t>
            </w:r>
            <w:r w:rsidRPr="002D5993">
              <w:rPr>
                <w:rFonts w:ascii="仿宋_GB2312" w:eastAsia="仿宋_GB2312" w:hAnsi="Arial" w:hint="eastAsia"/>
                <w:sz w:val="24"/>
                <w:szCs w:val="24"/>
              </w:rPr>
              <w:lastRenderedPageBreak/>
              <w:t>耗（kgce）</w:t>
            </w:r>
          </w:p>
        </w:tc>
        <w:tc>
          <w:tcPr>
            <w:tcW w:w="1504" w:type="pct"/>
            <w:gridSpan w:val="11"/>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基期建筑供暖能耗</w:t>
            </w:r>
            <w:r w:rsidRPr="002D5993">
              <w:rPr>
                <w:rFonts w:ascii="仿宋_GB2312" w:eastAsia="仿宋_GB2312" w:hAnsi="Arial" w:hint="eastAsia"/>
                <w:sz w:val="24"/>
                <w:szCs w:val="24"/>
              </w:rPr>
              <w:lastRenderedPageBreak/>
              <w:t>（kgce）</w:t>
            </w:r>
          </w:p>
        </w:tc>
        <w:tc>
          <w:tcPr>
            <w:tcW w:w="1029"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773" w:type="pct"/>
            <w:gridSpan w:val="7"/>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校准后的建筑非供暖能耗（kgce）</w:t>
            </w:r>
          </w:p>
        </w:tc>
        <w:tc>
          <w:tcPr>
            <w:tcW w:w="1504" w:type="pct"/>
            <w:gridSpan w:val="11"/>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校准后的建筑供暖能耗（kgce）</w:t>
            </w:r>
          </w:p>
        </w:tc>
        <w:tc>
          <w:tcPr>
            <w:tcW w:w="1029"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CD3318" w:rsidRPr="002D5993" w:rsidTr="001B131D">
        <w:trPr>
          <w:trHeight w:val="493"/>
          <w:jc w:val="center"/>
        </w:trPr>
        <w:tc>
          <w:tcPr>
            <w:tcW w:w="949" w:type="pct"/>
            <w:gridSpan w:val="5"/>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773" w:type="pct"/>
            <w:gridSpan w:val="7"/>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校准能耗（kgce）</w:t>
            </w:r>
          </w:p>
        </w:tc>
        <w:tc>
          <w:tcPr>
            <w:tcW w:w="3278" w:type="pct"/>
            <w:gridSpan w:val="18"/>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2D5993" w:rsidTr="001B131D">
        <w:trPr>
          <w:trHeight w:val="493"/>
          <w:jc w:val="center"/>
        </w:trPr>
        <w:tc>
          <w:tcPr>
            <w:tcW w:w="949" w:type="pct"/>
            <w:gridSpan w:val="5"/>
            <w:vMerge/>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p>
        </w:tc>
        <w:tc>
          <w:tcPr>
            <w:tcW w:w="773" w:type="pct"/>
            <w:gridSpan w:val="7"/>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节能量（kgce）</w:t>
            </w:r>
          </w:p>
        </w:tc>
        <w:tc>
          <w:tcPr>
            <w:tcW w:w="1504" w:type="pct"/>
            <w:gridSpan w:val="11"/>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p>
        </w:tc>
        <w:tc>
          <w:tcPr>
            <w:tcW w:w="745" w:type="pct"/>
            <w:gridSpan w:val="3"/>
            <w:shd w:val="clear" w:color="auto" w:fill="auto"/>
            <w:vAlign w:val="center"/>
          </w:tcPr>
          <w:p w:rsidR="00CD3318" w:rsidRPr="002D5993" w:rsidRDefault="00CD3318" w:rsidP="003E0B0A">
            <w:pPr>
              <w:adjustRightInd w:val="0"/>
              <w:snapToGrid w:val="0"/>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节能率</w:t>
            </w:r>
          </w:p>
        </w:tc>
        <w:tc>
          <w:tcPr>
            <w:tcW w:w="1029" w:type="pct"/>
            <w:gridSpan w:val="4"/>
            <w:shd w:val="clear" w:color="auto" w:fill="auto"/>
            <w:vAlign w:val="center"/>
          </w:tcPr>
          <w:p w:rsidR="00CD3318" w:rsidRPr="002D5993" w:rsidRDefault="00CD3318" w:rsidP="003E0B0A">
            <w:pPr>
              <w:adjustRightInd w:val="0"/>
              <w:snapToGrid w:val="0"/>
              <w:spacing w:line="360" w:lineRule="exact"/>
              <w:jc w:val="left"/>
              <w:rPr>
                <w:rFonts w:ascii="仿宋_GB2312" w:eastAsia="仿宋_GB2312" w:hAnsi="Arial"/>
                <w:sz w:val="24"/>
                <w:szCs w:val="24"/>
              </w:rPr>
            </w:pPr>
          </w:p>
        </w:tc>
      </w:tr>
      <w:tr w:rsidR="00317E0F" w:rsidRPr="00EC7531" w:rsidTr="001B131D">
        <w:trPr>
          <w:trHeight w:val="493"/>
          <w:jc w:val="center"/>
        </w:trPr>
        <w:tc>
          <w:tcPr>
            <w:tcW w:w="949" w:type="pct"/>
            <w:gridSpan w:val="5"/>
            <w:shd w:val="clear" w:color="auto" w:fill="auto"/>
            <w:vAlign w:val="center"/>
          </w:tcPr>
          <w:p w:rsidR="00317E0F" w:rsidRPr="00EC7531" w:rsidRDefault="00317E0F" w:rsidP="00F36021">
            <w:pPr>
              <w:spacing w:line="360" w:lineRule="exact"/>
              <w:jc w:val="center"/>
              <w:rPr>
                <w:rFonts w:ascii="仿宋_GB2312" w:eastAsia="仿宋_GB2312" w:hAnsi="Arial"/>
                <w:sz w:val="24"/>
                <w:szCs w:val="24"/>
              </w:rPr>
            </w:pPr>
            <w:r w:rsidRPr="00EC7531">
              <w:rPr>
                <w:rFonts w:ascii="仿宋_GB2312" w:eastAsia="仿宋_GB2312" w:hAnsi="Arial" w:hint="eastAsia"/>
                <w:sz w:val="24"/>
                <w:szCs w:val="24"/>
              </w:rPr>
              <w:t>基期水耗（ton）</w:t>
            </w:r>
          </w:p>
        </w:tc>
        <w:tc>
          <w:tcPr>
            <w:tcW w:w="773" w:type="pct"/>
            <w:gridSpan w:val="7"/>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p>
        </w:tc>
        <w:tc>
          <w:tcPr>
            <w:tcW w:w="1504" w:type="pct"/>
            <w:gridSpan w:val="11"/>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r w:rsidRPr="00EC7531">
              <w:rPr>
                <w:rFonts w:ascii="仿宋_GB2312" w:eastAsia="仿宋_GB2312" w:hAnsi="Arial" w:hint="eastAsia"/>
                <w:sz w:val="24"/>
                <w:szCs w:val="24"/>
              </w:rPr>
              <w:t>报告期水耗（ton）</w:t>
            </w:r>
          </w:p>
        </w:tc>
        <w:tc>
          <w:tcPr>
            <w:tcW w:w="1774" w:type="pct"/>
            <w:gridSpan w:val="7"/>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p>
        </w:tc>
      </w:tr>
      <w:tr w:rsidR="00317E0F" w:rsidRPr="00EC7531" w:rsidTr="001B131D">
        <w:trPr>
          <w:trHeight w:val="493"/>
          <w:jc w:val="center"/>
        </w:trPr>
        <w:tc>
          <w:tcPr>
            <w:tcW w:w="949" w:type="pct"/>
            <w:gridSpan w:val="5"/>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r w:rsidRPr="00EC7531">
              <w:rPr>
                <w:rFonts w:ascii="仿宋_GB2312" w:eastAsia="仿宋_GB2312" w:hAnsi="Arial" w:hint="eastAsia"/>
                <w:sz w:val="24"/>
                <w:szCs w:val="24"/>
              </w:rPr>
              <w:t>节水量（ton）</w:t>
            </w:r>
          </w:p>
        </w:tc>
        <w:tc>
          <w:tcPr>
            <w:tcW w:w="773" w:type="pct"/>
            <w:gridSpan w:val="7"/>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p>
        </w:tc>
        <w:tc>
          <w:tcPr>
            <w:tcW w:w="1504" w:type="pct"/>
            <w:gridSpan w:val="11"/>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r w:rsidRPr="00EC7531">
              <w:rPr>
                <w:rFonts w:ascii="仿宋_GB2312" w:eastAsia="仿宋_GB2312" w:hAnsi="Arial" w:hint="eastAsia"/>
                <w:sz w:val="24"/>
                <w:szCs w:val="24"/>
              </w:rPr>
              <w:t>节水率（%）</w:t>
            </w:r>
          </w:p>
        </w:tc>
        <w:tc>
          <w:tcPr>
            <w:tcW w:w="1774" w:type="pct"/>
            <w:gridSpan w:val="7"/>
            <w:shd w:val="clear" w:color="auto" w:fill="auto"/>
            <w:vAlign w:val="center"/>
          </w:tcPr>
          <w:p w:rsidR="00317E0F" w:rsidRPr="00EC7531" w:rsidRDefault="00317E0F" w:rsidP="00EC7531">
            <w:pPr>
              <w:spacing w:line="360" w:lineRule="exact"/>
              <w:jc w:val="center"/>
              <w:rPr>
                <w:rFonts w:ascii="仿宋_GB2312" w:eastAsia="仿宋_GB2312" w:hAnsi="Arial"/>
                <w:sz w:val="24"/>
                <w:szCs w:val="24"/>
              </w:rPr>
            </w:pPr>
          </w:p>
        </w:tc>
      </w:tr>
      <w:tr w:rsidR="00CD3318" w:rsidRPr="002D5993" w:rsidTr="001B131D">
        <w:trPr>
          <w:jc w:val="center"/>
        </w:trPr>
        <w:tc>
          <w:tcPr>
            <w:tcW w:w="949" w:type="pct"/>
            <w:gridSpan w:val="5"/>
            <w:shd w:val="clear" w:color="auto" w:fill="auto"/>
            <w:vAlign w:val="center"/>
          </w:tcPr>
          <w:p w:rsidR="00CD3318" w:rsidRPr="002D5993" w:rsidRDefault="00CD3318" w:rsidP="003E0B0A">
            <w:pPr>
              <w:spacing w:line="360" w:lineRule="exact"/>
              <w:jc w:val="center"/>
              <w:rPr>
                <w:rFonts w:ascii="仿宋_GB2312" w:eastAsia="仿宋_GB2312" w:hAnsi="Arial"/>
                <w:sz w:val="24"/>
                <w:szCs w:val="24"/>
              </w:rPr>
            </w:pPr>
            <w:r w:rsidRPr="002D5993">
              <w:rPr>
                <w:rFonts w:ascii="仿宋_GB2312" w:eastAsia="仿宋_GB2312" w:hAnsi="Arial" w:hint="eastAsia"/>
                <w:sz w:val="24"/>
                <w:szCs w:val="24"/>
              </w:rPr>
              <w:t>测评机构</w:t>
            </w:r>
          </w:p>
        </w:tc>
        <w:tc>
          <w:tcPr>
            <w:tcW w:w="4051" w:type="pct"/>
            <w:gridSpan w:val="25"/>
            <w:shd w:val="clear" w:color="auto" w:fill="auto"/>
            <w:vAlign w:val="center"/>
          </w:tcPr>
          <w:p w:rsidR="00CD3318" w:rsidRDefault="00CD3318" w:rsidP="005E3609">
            <w:pPr>
              <w:spacing w:line="360" w:lineRule="exact"/>
              <w:ind w:firstLineChars="2050" w:firstLine="4920"/>
              <w:jc w:val="left"/>
              <w:rPr>
                <w:rFonts w:ascii="仿宋_GB2312" w:eastAsia="仿宋_GB2312" w:hAnsi="Arial"/>
                <w:sz w:val="24"/>
                <w:szCs w:val="24"/>
              </w:rPr>
            </w:pPr>
            <w:r w:rsidRPr="002D5993">
              <w:rPr>
                <w:rFonts w:ascii="仿宋_GB2312" w:eastAsia="仿宋_GB2312" w:hAnsi="Arial" w:hint="eastAsia"/>
                <w:sz w:val="24"/>
                <w:szCs w:val="24"/>
              </w:rPr>
              <w:t>（盖章）</w:t>
            </w:r>
          </w:p>
          <w:p w:rsidR="005E3609" w:rsidRPr="002D5993" w:rsidRDefault="005E3609" w:rsidP="005E3609">
            <w:pPr>
              <w:spacing w:line="360" w:lineRule="exact"/>
              <w:ind w:firstLineChars="900" w:firstLine="2160"/>
              <w:jc w:val="left"/>
              <w:rPr>
                <w:rFonts w:ascii="仿宋_GB2312" w:eastAsia="仿宋_GB2312" w:hAnsi="Arial"/>
                <w:sz w:val="24"/>
                <w:szCs w:val="24"/>
              </w:rPr>
            </w:pPr>
          </w:p>
        </w:tc>
      </w:tr>
      <w:tr w:rsidR="00CD3318" w:rsidRPr="002D5993" w:rsidTr="00317E0F">
        <w:trPr>
          <w:jc w:val="center"/>
        </w:trPr>
        <w:tc>
          <w:tcPr>
            <w:tcW w:w="5000" w:type="pct"/>
            <w:gridSpan w:val="30"/>
            <w:shd w:val="clear" w:color="auto" w:fill="auto"/>
            <w:vAlign w:val="center"/>
          </w:tcPr>
          <w:p w:rsidR="00CD3318" w:rsidRPr="002D5993" w:rsidRDefault="00CD3318" w:rsidP="00420F82">
            <w:pPr>
              <w:spacing w:line="360" w:lineRule="exact"/>
              <w:rPr>
                <w:rFonts w:ascii="仿宋_GB2312" w:eastAsia="仿宋_GB2312" w:hAnsi="Arial"/>
                <w:sz w:val="24"/>
                <w:szCs w:val="24"/>
              </w:rPr>
            </w:pPr>
            <w:r w:rsidRPr="002D5993">
              <w:rPr>
                <w:rFonts w:ascii="仿宋_GB2312" w:eastAsia="仿宋_GB2312" w:hAnsi="Arial" w:hint="eastAsia"/>
                <w:sz w:val="24"/>
                <w:szCs w:val="24"/>
              </w:rPr>
              <w:t xml:space="preserve">建筑业主或物业单位人员签名：              年      月      日  </w:t>
            </w:r>
          </w:p>
          <w:p w:rsidR="00CD3318" w:rsidRPr="002D5993" w:rsidRDefault="00CD3318" w:rsidP="00420F82">
            <w:pPr>
              <w:spacing w:line="360" w:lineRule="exact"/>
              <w:rPr>
                <w:rFonts w:ascii="仿宋_GB2312" w:eastAsia="仿宋_GB2312" w:hAnsi="Arial"/>
                <w:sz w:val="24"/>
                <w:szCs w:val="24"/>
              </w:rPr>
            </w:pPr>
            <w:r w:rsidRPr="002D5993">
              <w:rPr>
                <w:rFonts w:ascii="仿宋_GB2312" w:eastAsia="仿宋_GB2312" w:hAnsi="Arial" w:hint="eastAsia"/>
                <w:sz w:val="24"/>
                <w:szCs w:val="24"/>
              </w:rPr>
              <w:t>节能服务公司人员签名：</w:t>
            </w:r>
            <w:r w:rsidR="00616185">
              <w:rPr>
                <w:rFonts w:ascii="仿宋_GB2312" w:eastAsia="仿宋_GB2312" w:hAnsi="Arial" w:hint="eastAsia"/>
                <w:sz w:val="24"/>
                <w:szCs w:val="24"/>
              </w:rPr>
              <w:t xml:space="preserve">                    </w:t>
            </w:r>
            <w:r w:rsidRPr="002D5993">
              <w:rPr>
                <w:rFonts w:ascii="仿宋_GB2312" w:eastAsia="仿宋_GB2312" w:hAnsi="Arial" w:hint="eastAsia"/>
                <w:sz w:val="24"/>
                <w:szCs w:val="24"/>
              </w:rPr>
              <w:t>年      月      日</w:t>
            </w:r>
          </w:p>
          <w:p w:rsidR="00CD3318" w:rsidRPr="002D5993" w:rsidRDefault="00CD3318" w:rsidP="00420F82">
            <w:pPr>
              <w:spacing w:line="360" w:lineRule="exact"/>
              <w:rPr>
                <w:rFonts w:ascii="仿宋_GB2312" w:eastAsia="仿宋_GB2312" w:hAnsi="Arial"/>
                <w:sz w:val="24"/>
                <w:szCs w:val="24"/>
              </w:rPr>
            </w:pPr>
            <w:r w:rsidRPr="002D5993">
              <w:rPr>
                <w:rFonts w:ascii="仿宋_GB2312" w:eastAsia="仿宋_GB2312" w:hAnsi="Arial" w:hint="eastAsia"/>
                <w:sz w:val="24"/>
                <w:szCs w:val="24"/>
              </w:rPr>
              <w:t>节能率测评机构人员签名：</w:t>
            </w:r>
            <w:r w:rsidR="00616185">
              <w:rPr>
                <w:rFonts w:ascii="仿宋_GB2312" w:eastAsia="仿宋_GB2312" w:hAnsi="Arial" w:hint="eastAsia"/>
                <w:sz w:val="24"/>
                <w:szCs w:val="24"/>
              </w:rPr>
              <w:t xml:space="preserve">                  </w:t>
            </w:r>
            <w:r w:rsidRPr="002D5993">
              <w:rPr>
                <w:rFonts w:ascii="仿宋_GB2312" w:eastAsia="仿宋_GB2312" w:hAnsi="Arial" w:hint="eastAsia"/>
                <w:sz w:val="24"/>
                <w:szCs w:val="24"/>
              </w:rPr>
              <w:t>年      月      日</w:t>
            </w:r>
          </w:p>
        </w:tc>
      </w:tr>
    </w:tbl>
    <w:p w:rsidR="00CD3318" w:rsidRPr="002D5993" w:rsidRDefault="00CD3318" w:rsidP="001B131D">
      <w:pPr>
        <w:adjustRightInd w:val="0"/>
        <w:snapToGrid w:val="0"/>
        <w:spacing w:beforeLines="50" w:line="360" w:lineRule="exact"/>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注：1.当业主采用账单分析法即可得到节能率时，可不填此项；</w:t>
      </w:r>
    </w:p>
    <w:p w:rsidR="00CD3318" w:rsidRPr="002D5993" w:rsidRDefault="00CD3318" w:rsidP="00CD3318">
      <w:pPr>
        <w:adjustRightInd w:val="0"/>
        <w:snapToGrid w:val="0"/>
        <w:spacing w:line="360" w:lineRule="exact"/>
        <w:ind w:leftChars="160" w:left="516" w:hangingChars="100" w:hanging="180"/>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2.综合类建筑须填写各功能区域面积，单一类型建筑只填写总建筑面积；</w:t>
      </w:r>
    </w:p>
    <w:p w:rsidR="00CD3318" w:rsidRPr="002D5993" w:rsidRDefault="00CD3318" w:rsidP="00CD3318">
      <w:pPr>
        <w:adjustRightInd w:val="0"/>
        <w:snapToGrid w:val="0"/>
        <w:spacing w:line="360" w:lineRule="exact"/>
        <w:ind w:leftChars="160" w:left="516" w:hangingChars="100" w:hanging="180"/>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3.当报告期内，在原基期建筑面积基础上，新增有建筑，新增建筑的能耗与原建筑能耗合并计入一张能源账单时，须填写新增建筑面积；</w:t>
      </w:r>
    </w:p>
    <w:p w:rsidR="00CD3318" w:rsidRPr="002D5993" w:rsidRDefault="00CD3318" w:rsidP="00CD3318">
      <w:pPr>
        <w:adjustRightInd w:val="0"/>
        <w:snapToGrid w:val="0"/>
        <w:spacing w:line="360" w:lineRule="exact"/>
        <w:ind w:leftChars="160" w:left="516" w:hangingChars="100" w:hanging="180"/>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4.此处应填写所有能源账单发生的能源种类；</w:t>
      </w:r>
    </w:p>
    <w:p w:rsidR="00CD3318" w:rsidRPr="002D5993" w:rsidRDefault="00CD3318" w:rsidP="00CD3318">
      <w:pPr>
        <w:adjustRightInd w:val="0"/>
        <w:snapToGrid w:val="0"/>
        <w:spacing w:line="360" w:lineRule="exact"/>
        <w:ind w:leftChars="160" w:left="516" w:hangingChars="100" w:hanging="180"/>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5.此处为账单能耗合计值扣除特种功能用能系统能耗；</w:t>
      </w:r>
    </w:p>
    <w:p w:rsidR="00CD3318" w:rsidRPr="002D5993" w:rsidRDefault="00CD3318" w:rsidP="00CD3318">
      <w:pPr>
        <w:adjustRightInd w:val="0"/>
        <w:snapToGrid w:val="0"/>
        <w:spacing w:line="360" w:lineRule="exact"/>
        <w:ind w:leftChars="160" w:left="516" w:hangingChars="100" w:hanging="180"/>
        <w:jc w:val="left"/>
        <w:rPr>
          <w:rFonts w:ascii="仿宋_GB2312" w:eastAsia="仿宋_GB2312" w:hAnsi="Arial"/>
          <w:color w:val="000000"/>
          <w:sz w:val="18"/>
          <w:szCs w:val="18"/>
        </w:rPr>
      </w:pPr>
      <w:r w:rsidRPr="002D5993">
        <w:rPr>
          <w:rFonts w:ascii="仿宋_GB2312" w:eastAsia="仿宋_GB2312" w:hAnsi="Arial" w:hint="eastAsia"/>
          <w:color w:val="000000"/>
          <w:sz w:val="18"/>
          <w:szCs w:val="18"/>
        </w:rPr>
        <w:t>6.当建筑为综合建筑时，须把建筑包含的所有功能类型的运行条件列出，并按各功能类型分别计算校准后的建筑非供暖能耗和校准后的建筑供暖能耗。</w:t>
      </w:r>
    </w:p>
    <w:p w:rsidR="005736A2" w:rsidRPr="00CD3318" w:rsidRDefault="005736A2" w:rsidP="00CD3318">
      <w:pPr>
        <w:snapToGrid w:val="0"/>
        <w:spacing w:line="240" w:lineRule="atLeast"/>
        <w:rPr>
          <w:rFonts w:eastAsia="仿宋_GB2312"/>
          <w:sz w:val="30"/>
        </w:rPr>
      </w:pPr>
    </w:p>
    <w:sectPr w:rsidR="005736A2" w:rsidRPr="00CD3318" w:rsidSect="00C371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91" w:rsidRDefault="00E61591" w:rsidP="00D9221B">
      <w:r>
        <w:separator/>
      </w:r>
    </w:p>
  </w:endnote>
  <w:endnote w:type="continuationSeparator" w:id="1">
    <w:p w:rsidR="00E61591" w:rsidRDefault="00E61591" w:rsidP="00D92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91" w:rsidRDefault="00E61591" w:rsidP="00D9221B">
      <w:r>
        <w:separator/>
      </w:r>
    </w:p>
  </w:footnote>
  <w:footnote w:type="continuationSeparator" w:id="1">
    <w:p w:rsidR="00E61591" w:rsidRDefault="00E61591" w:rsidP="00D92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9DE"/>
    <w:rsid w:val="000077AC"/>
    <w:rsid w:val="00034D91"/>
    <w:rsid w:val="00060BB4"/>
    <w:rsid w:val="00073C97"/>
    <w:rsid w:val="001B131D"/>
    <w:rsid w:val="001C5138"/>
    <w:rsid w:val="001D1CDA"/>
    <w:rsid w:val="002D5993"/>
    <w:rsid w:val="002E2E54"/>
    <w:rsid w:val="00317E0F"/>
    <w:rsid w:val="00320069"/>
    <w:rsid w:val="003B71AB"/>
    <w:rsid w:val="003C49B5"/>
    <w:rsid w:val="00420F82"/>
    <w:rsid w:val="00461D9C"/>
    <w:rsid w:val="005441BD"/>
    <w:rsid w:val="005736A2"/>
    <w:rsid w:val="005E3609"/>
    <w:rsid w:val="00616185"/>
    <w:rsid w:val="00616DBA"/>
    <w:rsid w:val="006D552A"/>
    <w:rsid w:val="00743AE4"/>
    <w:rsid w:val="00893DAC"/>
    <w:rsid w:val="008E09DE"/>
    <w:rsid w:val="00913FF6"/>
    <w:rsid w:val="00AA3C03"/>
    <w:rsid w:val="00B8028A"/>
    <w:rsid w:val="00C371AE"/>
    <w:rsid w:val="00CC74D4"/>
    <w:rsid w:val="00CD3318"/>
    <w:rsid w:val="00D9221B"/>
    <w:rsid w:val="00E61591"/>
    <w:rsid w:val="00EB0C5E"/>
    <w:rsid w:val="00EB1FA2"/>
    <w:rsid w:val="00EC7531"/>
    <w:rsid w:val="00FB22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2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221B"/>
    <w:rPr>
      <w:sz w:val="18"/>
      <w:szCs w:val="18"/>
    </w:rPr>
  </w:style>
  <w:style w:type="paragraph" w:styleId="a4">
    <w:name w:val="footer"/>
    <w:basedOn w:val="a"/>
    <w:link w:val="Char0"/>
    <w:uiPriority w:val="99"/>
    <w:semiHidden/>
    <w:unhideWhenUsed/>
    <w:rsid w:val="00D922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221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265</Words>
  <Characters>1517</Characters>
  <Application>Microsoft Office Word</Application>
  <DocSecurity>0</DocSecurity>
  <Lines>12</Lines>
  <Paragraphs>3</Paragraphs>
  <ScaleCrop>false</ScaleCrop>
  <Company>Sky123.Org</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19</cp:revision>
  <dcterms:created xsi:type="dcterms:W3CDTF">2017-03-15T07:14:00Z</dcterms:created>
  <dcterms:modified xsi:type="dcterms:W3CDTF">2017-04-19T04:19:00Z</dcterms:modified>
</cp:coreProperties>
</file>