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B68">
      <w:pPr>
        <w:spacing w:line="560" w:lineRule="exact"/>
        <w:rPr>
          <w:rFonts w:ascii="黑体" w:eastAsia="黑体" w:hAnsi="黑体"/>
          <w:color w:val="0D0D0D"/>
          <w:sz w:val="44"/>
          <w:szCs w:val="44"/>
        </w:rPr>
      </w:pPr>
      <w:r>
        <w:rPr>
          <w:rFonts w:ascii="黑体" w:eastAsia="黑体" w:hAnsi="黑体" w:cs="楷体_GB2312" w:hint="eastAsia"/>
          <w:sz w:val="32"/>
          <w:szCs w:val="32"/>
        </w:rPr>
        <w:t>附件</w:t>
      </w:r>
    </w:p>
    <w:p w:rsidR="00000000" w:rsidRDefault="00FA0B68">
      <w:pPr>
        <w:spacing w:line="560" w:lineRule="exact"/>
        <w:jc w:val="center"/>
        <w:rPr>
          <w:rFonts w:ascii="方正小标宋简体" w:eastAsia="方正小标宋简体"/>
          <w:color w:val="0D0D0D"/>
          <w:sz w:val="44"/>
          <w:szCs w:val="44"/>
        </w:rPr>
      </w:pPr>
    </w:p>
    <w:p w:rsidR="00000000" w:rsidRDefault="00FA0B68">
      <w:pPr>
        <w:widowControl/>
        <w:spacing w:line="800" w:lineRule="exact"/>
        <w:jc w:val="center"/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个人健康承诺</w:t>
      </w:r>
    </w:p>
    <w:p w:rsidR="00000000" w:rsidRDefault="00FA0B68">
      <w:pPr>
        <w:pStyle w:val="Default"/>
        <w:spacing w:line="560" w:lineRule="exact"/>
        <w:ind w:firstLineChars="200" w:firstLine="640"/>
        <w:rPr>
          <w:rFonts w:ascii="仿宋_GB2312" w:eastAsia="仿宋_GB2312" w:hAnsi="华文仿宋" w:cs="Times New Roman"/>
          <w:color w:val="0D0D0D"/>
          <w:sz w:val="32"/>
          <w:szCs w:val="32"/>
        </w:rPr>
      </w:pPr>
    </w:p>
    <w:p w:rsidR="00000000" w:rsidRDefault="00FA0B68">
      <w:pPr>
        <w:pStyle w:val="Default"/>
        <w:spacing w:line="560" w:lineRule="exact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北京市住房和城乡建设委员会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：</w:t>
      </w:r>
    </w:p>
    <w:p w:rsidR="00000000" w:rsidRDefault="00FA0B68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>
        <w:rPr>
          <w:rFonts w:ascii="仿宋_GB2312" w:eastAsia="仿宋_GB2312" w:hAnsi="华文仿宋" w:cs="Times New Roman"/>
          <w:color w:val="0D0D0D"/>
          <w:sz w:val="32"/>
          <w:szCs w:val="32"/>
        </w:rPr>
        <w:t>本人姓名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，身份证号码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，现申请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（作业类别）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建筑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施工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特种作业操作资格证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延期复核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。本人身体健康，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肢体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健全，无妨碍从事相应特种作业的器质性心脏病、癫痫病、美尼尔氏症、眩晕症、癔病、震颤麻痹症、精神病、痴呆症以及其他疾病和生理缺陷。</w:t>
      </w:r>
    </w:p>
    <w:p w:rsidR="00000000" w:rsidRDefault="00FA0B68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>
        <w:rPr>
          <w:rFonts w:ascii="仿宋_GB2312" w:eastAsia="仿宋_GB2312" w:hAnsi="华文仿宋" w:cs="Times New Roman"/>
          <w:color w:val="0D0D0D"/>
          <w:sz w:val="32"/>
          <w:szCs w:val="32"/>
        </w:rPr>
        <w:t>本人对以上信息的真实性负责，如有隐瞒，相关责任全部由本人承担。</w:t>
      </w:r>
    </w:p>
    <w:p w:rsidR="00000000" w:rsidRDefault="00FA0B68">
      <w:pPr>
        <w:spacing w:line="560" w:lineRule="exact"/>
        <w:ind w:firstLineChars="200" w:firstLine="640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>特此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承诺。</w:t>
      </w:r>
    </w:p>
    <w:p w:rsidR="00000000" w:rsidRDefault="00FA0B68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:rsidR="00000000" w:rsidRDefault="00FA0B68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:rsidR="00000000" w:rsidRDefault="00FA0B68">
      <w:pPr>
        <w:spacing w:line="560" w:lineRule="exact"/>
        <w:ind w:right="800"/>
        <w:jc w:val="righ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:rsidR="00000000" w:rsidRDefault="00FA0B68">
      <w:pPr>
        <w:spacing w:line="560" w:lineRule="exact"/>
        <w:ind w:right="800"/>
        <w:jc w:val="right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承诺人（签字）：</w:t>
      </w: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</w:t>
      </w:r>
    </w:p>
    <w:p w:rsidR="00000000" w:rsidRDefault="00FA0B68">
      <w:pPr>
        <w:spacing w:line="560" w:lineRule="exact"/>
        <w:ind w:right="960"/>
        <w:jc w:val="center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年</w:t>
      </w: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月</w:t>
      </w: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日</w:t>
      </w:r>
    </w:p>
    <w:p w:rsidR="00000000" w:rsidRDefault="00FA0B68">
      <w:pPr>
        <w:spacing w:line="360" w:lineRule="exact"/>
        <w:rPr>
          <w:rFonts w:ascii="仿宋_GB2312" w:eastAsia="仿宋_GB2312" w:hint="eastAsia"/>
          <w:spacing w:val="-20"/>
          <w:kern w:val="32"/>
          <w:sz w:val="32"/>
          <w:szCs w:val="32"/>
        </w:rPr>
      </w:pPr>
    </w:p>
    <w:p w:rsidR="00000000" w:rsidRDefault="00FA0B68">
      <w:pPr>
        <w:spacing w:line="360" w:lineRule="exact"/>
        <w:ind w:left="1680" w:hangingChars="600" w:hanging="1680"/>
        <w:rPr>
          <w:rFonts w:ascii="仿宋_GB2312" w:eastAsia="仿宋_GB2312" w:hint="eastAsia"/>
          <w:spacing w:val="-20"/>
          <w:kern w:val="32"/>
          <w:sz w:val="32"/>
          <w:szCs w:val="32"/>
        </w:rPr>
      </w:pPr>
    </w:p>
    <w:p w:rsidR="00000000" w:rsidRDefault="00FA0B68">
      <w:pPr>
        <w:spacing w:line="360" w:lineRule="exact"/>
        <w:ind w:left="1680" w:hangingChars="600" w:hanging="1680"/>
        <w:rPr>
          <w:rFonts w:ascii="仿宋_GB2312" w:eastAsia="仿宋_GB2312" w:hint="eastAsia"/>
          <w:spacing w:val="-20"/>
          <w:kern w:val="32"/>
          <w:sz w:val="32"/>
          <w:szCs w:val="32"/>
        </w:rPr>
      </w:pPr>
    </w:p>
    <w:p w:rsidR="00000000" w:rsidRDefault="00FA0B68">
      <w:pPr>
        <w:spacing w:line="360" w:lineRule="exact"/>
        <w:ind w:left="1680" w:hangingChars="600" w:hanging="1680"/>
        <w:rPr>
          <w:rFonts w:ascii="仿宋_GB2312" w:eastAsia="仿宋_GB2312" w:hint="eastAsia"/>
          <w:spacing w:val="-20"/>
          <w:kern w:val="32"/>
          <w:sz w:val="32"/>
          <w:szCs w:val="32"/>
        </w:rPr>
      </w:pPr>
    </w:p>
    <w:p w:rsidR="00000000" w:rsidRDefault="00FA0B68">
      <w:pPr>
        <w:spacing w:line="360" w:lineRule="exact"/>
        <w:rPr>
          <w:rFonts w:ascii="仿宋_GB2312" w:eastAsia="仿宋_GB2312" w:hint="eastAsia"/>
          <w:spacing w:val="-20"/>
          <w:kern w:val="32"/>
          <w:sz w:val="32"/>
          <w:szCs w:val="32"/>
        </w:rPr>
      </w:pPr>
    </w:p>
    <w:p w:rsidR="00000000" w:rsidRDefault="00FA0B68">
      <w:pPr>
        <w:tabs>
          <w:tab w:val="left" w:pos="7920"/>
          <w:tab w:val="left" w:pos="8100"/>
          <w:tab w:val="left" w:pos="8280"/>
        </w:tabs>
        <w:spacing w:line="500" w:lineRule="exact"/>
        <w:ind w:firstLineChars="100" w:firstLine="320"/>
      </w:pPr>
      <w:r>
        <w:rPr>
          <w:rFonts w:ascii="仿宋_GB2312" w:eastAsia="仿宋_GB2312" w:hint="eastAsia"/>
          <w:kern w:val="32"/>
          <w:sz w:val="32"/>
          <w:szCs w:val="32"/>
        </w:rPr>
        <w:t xml:space="preserve">  </w:t>
      </w:r>
    </w:p>
    <w:sectPr w:rsidR="00000000">
      <w:headerReference w:type="default" r:id="rId6"/>
      <w:footerReference w:type="even" r:id="rId7"/>
      <w:footerReference w:type="default" r:id="rId8"/>
      <w:pgSz w:w="11906" w:h="16838"/>
      <w:pgMar w:top="187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A0B68">
      <w:r>
        <w:separator/>
      </w:r>
    </w:p>
  </w:endnote>
  <w:endnote w:type="continuationSeparator" w:id="1">
    <w:p w:rsidR="00000000" w:rsidRDefault="00FA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汉仪新人文宋简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FZHei-B01">
    <w:altName w:val="Arial Unicode MS"/>
    <w:charset w:val="86"/>
    <w:family w:val="swiss"/>
    <w:pitch w:val="default"/>
    <w:sig w:usb0="00000000" w:usb1="08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0B68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FA0B6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0B68">
    <w:pPr>
      <w:pStyle w:val="a5"/>
      <w:framePr w:wrap="around" w:vAnchor="text" w:hAnchor="margin" w:xAlign="outside" w:y="1"/>
      <w:ind w:leftChars="200" w:left="420" w:rightChars="200" w:right="42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000000" w:rsidRDefault="00FA0B6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A0B68">
      <w:r>
        <w:separator/>
      </w:r>
    </w:p>
  </w:footnote>
  <w:footnote w:type="continuationSeparator" w:id="1">
    <w:p w:rsidR="00000000" w:rsidRDefault="00FA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0B6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B68"/>
    <w:rsid w:val="28FF94AB"/>
    <w:rsid w:val="DBFF51ED"/>
    <w:rsid w:val="00F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</w:style>
  <w:style w:type="character" w:styleId="a8">
    <w:name w:val="page number"/>
    <w:qFormat/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Lenovo User</cp:lastModifiedBy>
  <cp:revision>2</cp:revision>
  <dcterms:created xsi:type="dcterms:W3CDTF">2023-03-23T08:31:00Z</dcterms:created>
  <dcterms:modified xsi:type="dcterms:W3CDTF">2023-03-23T08:31:00Z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